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58EB" w14:textId="53A03763" w:rsidR="00EB0B9A" w:rsidRPr="00EB0B9A" w:rsidRDefault="00EB0B9A" w:rsidP="00EB0B9A">
      <w:pPr>
        <w:spacing w:after="240" w:line="240" w:lineRule="auto"/>
        <w:rPr>
          <w:rFonts w:ascii="Lato" w:eastAsia="Times New Roman" w:hAnsi="Lato" w:cs="Times New Roman"/>
          <w:b/>
          <w:bCs/>
          <w:color w:val="000000" w:themeColor="text1"/>
          <w:kern w:val="0"/>
          <w:lang w:eastAsia="es-MX"/>
          <w14:ligatures w14:val="none"/>
        </w:rPr>
      </w:pPr>
      <w:r w:rsidRPr="00EB0B9A">
        <w:rPr>
          <w:rFonts w:ascii="Lato" w:eastAsia="Times New Roman" w:hAnsi="Lato" w:cs="Times New Roman"/>
          <w:b/>
          <w:bCs/>
          <w:color w:val="000000" w:themeColor="text1"/>
          <w:kern w:val="0"/>
          <w:lang w:eastAsia="es-MX"/>
          <w14:ligatures w14:val="none"/>
        </w:rPr>
        <w:t>TEXTO 1: Subraya los conceptos que son fundamentales en el marco teórico.</w:t>
      </w:r>
    </w:p>
    <w:p w14:paraId="1CF5901E" w14:textId="580E50EC" w:rsidR="00EB0B9A" w:rsidRPr="00EB0B9A" w:rsidRDefault="00EB0B9A" w:rsidP="00EB0B9A">
      <w:pPr>
        <w:spacing w:after="240" w:line="240" w:lineRule="auto"/>
        <w:rPr>
          <w:rFonts w:ascii="Lato" w:eastAsia="Times New Roman" w:hAnsi="Lato" w:cs="Times New Roman"/>
          <w:color w:val="000000" w:themeColor="text1"/>
          <w:kern w:val="0"/>
          <w:lang w:eastAsia="es-MX"/>
          <w14:ligatures w14:val="none"/>
        </w:rPr>
      </w:pPr>
      <w:r w:rsidRPr="00EB0B9A">
        <w:rPr>
          <w:rFonts w:ascii="Lato" w:eastAsia="Times New Roman" w:hAnsi="Lato" w:cs="Times New Roman"/>
          <w:color w:val="000000" w:themeColor="text1"/>
          <w:kern w:val="0"/>
          <w:lang w:eastAsia="es-MX"/>
          <w14:ligatures w14:val="none"/>
        </w:rPr>
        <w:t>El presente estudio se apoya en el concepto de uso problemático de redes sociales, entendido como un patrón de uso excesivo que interfiere con otras actividades relevantes (Griffiths, 2013). Asimismo, se retoma la teoría de la autorregulación del aprendizaje, que plantea que el rendimiento académico depende de la capacidad del estudiante para planificar, monitorear y controlar su conducta (Zimmerman, 1990). Desde este enfoque, se propone que un uso intensivo de redes sociales puede afectar negativamente la autorregulación, reduciendo el tiempo de estudio y la concentración. En este sentido, ambos conceptos permiten interpretar la relación entre prácticas digitales y desempeño académico, orientando el análisis hacia las estrategias de gestión del tiempo y la atención de los estudiantes.</w:t>
      </w:r>
    </w:p>
    <w:p w14:paraId="0BEC183C" w14:textId="1E331D87" w:rsidR="00EB0B9A" w:rsidRPr="00EB0B9A" w:rsidRDefault="00EB0B9A" w:rsidP="00EB0B9A">
      <w:pPr>
        <w:spacing w:after="240" w:line="240" w:lineRule="auto"/>
        <w:rPr>
          <w:rFonts w:ascii="Lato" w:eastAsia="Times New Roman" w:hAnsi="Lato" w:cs="Times New Roman"/>
          <w:b/>
          <w:bCs/>
          <w:color w:val="000000" w:themeColor="text1"/>
          <w:kern w:val="0"/>
          <w:lang w:eastAsia="es-MX"/>
          <w14:ligatures w14:val="none"/>
        </w:rPr>
      </w:pPr>
      <w:r w:rsidRPr="00EB0B9A">
        <w:rPr>
          <w:rFonts w:ascii="Lato" w:eastAsia="Times New Roman" w:hAnsi="Lato" w:cs="Times New Roman"/>
          <w:b/>
          <w:bCs/>
          <w:color w:val="000000" w:themeColor="text1"/>
          <w:kern w:val="0"/>
          <w:lang w:eastAsia="es-MX"/>
          <w14:ligatures w14:val="none"/>
        </w:rPr>
        <w:t>TEXTO 2: En este marco teórico: ¿Cuál es el concepto territorial y cuál es el sociológico? ¿Cómo “aterrizan” en el problema a investigar? Es decir, ¿Cuál es la función de estos conceptos?</w:t>
      </w:r>
    </w:p>
    <w:p w14:paraId="30DD023F" w14:textId="384360FA" w:rsidR="00EB0B9A" w:rsidRPr="00EB0B9A" w:rsidRDefault="00EB0B9A" w:rsidP="00EB0B9A">
      <w:pPr>
        <w:spacing w:after="240" w:line="240" w:lineRule="auto"/>
        <w:rPr>
          <w:rFonts w:ascii="Lato" w:eastAsia="Times New Roman" w:hAnsi="Lato" w:cs="Times New Roman"/>
          <w:color w:val="000000" w:themeColor="text1"/>
          <w:kern w:val="0"/>
          <w:lang w:eastAsia="es-MX"/>
          <w14:ligatures w14:val="none"/>
        </w:rPr>
      </w:pPr>
      <w:r w:rsidRPr="00EB0B9A">
        <w:rPr>
          <w:rFonts w:ascii="Lato" w:eastAsia="Times New Roman" w:hAnsi="Lato" w:cs="Times New Roman"/>
          <w:color w:val="000000" w:themeColor="text1"/>
          <w:kern w:val="0"/>
          <w:lang w:eastAsia="es-MX"/>
          <w14:ligatures w14:val="none"/>
        </w:rPr>
        <w:t xml:space="preserve">El presente estudio se apoya en el concepto de desigualdad territorial, entendido como la distribución desigual de recursos, oportunidades y servicios según el espacio geográfico (David Harvey). Asimismo, se retoma la noción de capital cultural, que plantea que los desempeños educativos están condicionados por los recursos simbólicos y disposiciones adquiridas en el entorno familiar y social (Pierre Bourdieu). </w:t>
      </w:r>
    </w:p>
    <w:p w14:paraId="3DEA8D41" w14:textId="4B9BBE36" w:rsidR="00EB0B9A" w:rsidRDefault="00EB0B9A" w:rsidP="00EB0B9A">
      <w:pPr>
        <w:spacing w:after="240" w:line="240" w:lineRule="auto"/>
        <w:rPr>
          <w:rFonts w:ascii="Lato" w:eastAsia="Times New Roman" w:hAnsi="Lato" w:cs="Times New Roman"/>
          <w:color w:val="000000" w:themeColor="text1"/>
          <w:kern w:val="0"/>
          <w:lang w:eastAsia="es-MX"/>
          <w14:ligatures w14:val="none"/>
        </w:rPr>
      </w:pPr>
      <w:r w:rsidRPr="00EB0B9A">
        <w:rPr>
          <w:rFonts w:ascii="Lato" w:eastAsia="Times New Roman" w:hAnsi="Lato" w:cs="Times New Roman"/>
          <w:color w:val="000000" w:themeColor="text1"/>
          <w:kern w:val="0"/>
          <w:lang w:eastAsia="es-MX"/>
          <w14:ligatures w14:val="none"/>
        </w:rPr>
        <w:t>Desde este enfoque, se propone que los territorios de frontera presentan condiciones específicas —como menor acceso a oferta educativa y circulación desigual de capital cultural— que inciden en las trayectorias educativas de los estudiantes. En este sentido, ambos conceptos permiten analizar cómo las condiciones territoriales y sociales se articulan en la producción de desigualdades educativas.</w:t>
      </w:r>
    </w:p>
    <w:p w14:paraId="0724C7E8" w14:textId="26837BB4" w:rsidR="00EB0B9A" w:rsidRDefault="00EB0B9A" w:rsidP="00EB0B9A">
      <w:pPr>
        <w:spacing w:after="240" w:line="240" w:lineRule="auto"/>
        <w:rPr>
          <w:rFonts w:ascii="Lato" w:eastAsia="Times New Roman" w:hAnsi="Lato" w:cs="Times New Roman"/>
          <w:color w:val="000000" w:themeColor="text1"/>
          <w:kern w:val="0"/>
          <w:lang w:eastAsia="es-MX"/>
          <w14:ligatures w14:val="none"/>
        </w:rPr>
      </w:pPr>
      <w:r>
        <w:rPr>
          <w:rFonts w:ascii="Lato" w:eastAsia="Times New Roman" w:hAnsi="Lato" w:cs="Times New Roman"/>
          <w:color w:val="000000" w:themeColor="text1"/>
          <w:kern w:val="0"/>
          <w:lang w:eastAsia="es-MX"/>
          <w14:ligatures w14:val="none"/>
        </w:rPr>
        <w:t>ACTIVIDAD SOBRE TU TRABAJO EN EL PARCIAL</w:t>
      </w:r>
    </w:p>
    <w:p w14:paraId="14DA1CFA" w14:textId="77777777" w:rsidR="00EB0B9A" w:rsidRPr="00EB0B9A" w:rsidRDefault="00EB0B9A" w:rsidP="00EB0B9A">
      <w:pPr>
        <w:numPr>
          <w:ilvl w:val="0"/>
          <w:numId w:val="1"/>
        </w:numPr>
        <w:spacing w:after="0" w:line="240" w:lineRule="auto"/>
        <w:textAlignment w:val="baseline"/>
        <w:rPr>
          <w:rFonts w:ascii="Montserrat" w:eastAsia="Times New Roman" w:hAnsi="Montserrat" w:cs="Times New Roman"/>
          <w:color w:val="000000" w:themeColor="text1"/>
          <w:kern w:val="0"/>
          <w:lang w:eastAsia="es-MX"/>
          <w14:ligatures w14:val="none"/>
        </w:rPr>
      </w:pPr>
      <w:r w:rsidRPr="00EB0B9A">
        <w:rPr>
          <w:rFonts w:ascii="Montserrat" w:eastAsia="Times New Roman" w:hAnsi="Montserrat" w:cs="Times New Roman"/>
          <w:color w:val="000000" w:themeColor="text1"/>
          <w:kern w:val="0"/>
          <w:lang w:eastAsia="es-MX"/>
          <w14:ligatures w14:val="none"/>
        </w:rPr>
        <w:t>¿Qué problemas encontraste entre los antecedentes de tu tema?</w:t>
      </w:r>
    </w:p>
    <w:p w14:paraId="0E967000" w14:textId="77777777" w:rsidR="00EB0B9A" w:rsidRPr="00EB0B9A" w:rsidRDefault="00EB0B9A" w:rsidP="00EB0B9A">
      <w:pPr>
        <w:numPr>
          <w:ilvl w:val="0"/>
          <w:numId w:val="1"/>
        </w:numPr>
        <w:spacing w:after="0" w:line="240" w:lineRule="auto"/>
        <w:textAlignment w:val="baseline"/>
        <w:rPr>
          <w:rFonts w:ascii="Montserrat" w:eastAsia="Times New Roman" w:hAnsi="Montserrat" w:cs="Times New Roman"/>
          <w:color w:val="000000" w:themeColor="text1"/>
          <w:kern w:val="0"/>
          <w:lang w:eastAsia="es-MX"/>
          <w14:ligatures w14:val="none"/>
        </w:rPr>
      </w:pPr>
      <w:r w:rsidRPr="00EB0B9A">
        <w:rPr>
          <w:rFonts w:ascii="Montserrat" w:eastAsia="Times New Roman" w:hAnsi="Montserrat" w:cs="Times New Roman"/>
          <w:color w:val="000000" w:themeColor="text1"/>
          <w:kern w:val="0"/>
          <w:lang w:eastAsia="es-MX"/>
          <w14:ligatures w14:val="none"/>
        </w:rPr>
        <w:t>¿Qué conceptos teóricos encontraste en los distintos trabajos?</w:t>
      </w:r>
    </w:p>
    <w:p w14:paraId="3C5366EC" w14:textId="77777777" w:rsidR="00EB0B9A" w:rsidRPr="00EB0B9A" w:rsidRDefault="00EB0B9A" w:rsidP="00EB0B9A">
      <w:pPr>
        <w:numPr>
          <w:ilvl w:val="0"/>
          <w:numId w:val="1"/>
        </w:numPr>
        <w:spacing w:after="0" w:line="240" w:lineRule="auto"/>
        <w:textAlignment w:val="baseline"/>
        <w:rPr>
          <w:rFonts w:ascii="Montserrat" w:eastAsia="Times New Roman" w:hAnsi="Montserrat" w:cs="Times New Roman"/>
          <w:color w:val="000000" w:themeColor="text1"/>
          <w:kern w:val="0"/>
          <w:lang w:eastAsia="es-MX"/>
          <w14:ligatures w14:val="none"/>
        </w:rPr>
      </w:pPr>
      <w:r w:rsidRPr="00EB0B9A">
        <w:rPr>
          <w:rFonts w:ascii="Montserrat" w:eastAsia="Times New Roman" w:hAnsi="Montserrat" w:cs="Times New Roman"/>
          <w:color w:val="000000" w:themeColor="text1"/>
          <w:kern w:val="0"/>
          <w:lang w:eastAsia="es-MX"/>
          <w14:ligatures w14:val="none"/>
        </w:rPr>
        <w:t>¿Qué pregunta-problema se te ocurrió?</w:t>
      </w:r>
    </w:p>
    <w:p w14:paraId="66A04B0B" w14:textId="77777777" w:rsidR="00EB0B9A" w:rsidRPr="00EB0B9A" w:rsidRDefault="00EB0B9A" w:rsidP="00EB0B9A">
      <w:pPr>
        <w:numPr>
          <w:ilvl w:val="0"/>
          <w:numId w:val="1"/>
        </w:numPr>
        <w:spacing w:after="0" w:line="240" w:lineRule="auto"/>
        <w:textAlignment w:val="baseline"/>
        <w:rPr>
          <w:rFonts w:ascii="Montserrat" w:eastAsia="Times New Roman" w:hAnsi="Montserrat" w:cs="Times New Roman"/>
          <w:color w:val="000000" w:themeColor="text1"/>
          <w:kern w:val="0"/>
          <w:lang w:eastAsia="es-MX"/>
          <w14:ligatures w14:val="none"/>
        </w:rPr>
      </w:pPr>
      <w:r w:rsidRPr="00EB0B9A">
        <w:rPr>
          <w:rFonts w:ascii="Montserrat" w:eastAsia="Times New Roman" w:hAnsi="Montserrat" w:cs="Times New Roman"/>
          <w:color w:val="000000" w:themeColor="text1"/>
          <w:kern w:val="0"/>
          <w:lang w:eastAsia="es-MX"/>
          <w14:ligatures w14:val="none"/>
        </w:rPr>
        <w:t>¿Y ahora cómo cambiarías tus preguntas?</w:t>
      </w:r>
    </w:p>
    <w:p w14:paraId="2E6BC0A3" w14:textId="77777777" w:rsidR="00EB0B9A" w:rsidRPr="00EB0B9A" w:rsidRDefault="00EB0B9A" w:rsidP="00EB0B9A">
      <w:pPr>
        <w:numPr>
          <w:ilvl w:val="0"/>
          <w:numId w:val="1"/>
        </w:numPr>
        <w:spacing w:after="0" w:line="240" w:lineRule="auto"/>
        <w:textAlignment w:val="baseline"/>
        <w:rPr>
          <w:rFonts w:ascii="Montserrat" w:eastAsia="Times New Roman" w:hAnsi="Montserrat" w:cs="Times New Roman"/>
          <w:color w:val="000000" w:themeColor="text1"/>
          <w:kern w:val="0"/>
          <w:lang w:eastAsia="es-MX"/>
          <w14:ligatures w14:val="none"/>
        </w:rPr>
      </w:pPr>
      <w:r w:rsidRPr="00EB0B9A">
        <w:rPr>
          <w:rFonts w:ascii="Montserrat" w:eastAsia="Times New Roman" w:hAnsi="Montserrat" w:cs="Times New Roman"/>
          <w:color w:val="000000" w:themeColor="text1"/>
          <w:kern w:val="0"/>
          <w:lang w:eastAsia="es-MX"/>
          <w14:ligatures w14:val="none"/>
        </w:rPr>
        <w:t>¿Qué conceptos vas a enfocar en tu marco teórico?</w:t>
      </w:r>
    </w:p>
    <w:p w14:paraId="76C9E64F" w14:textId="77777777" w:rsidR="00EB0B9A" w:rsidRPr="00EB0B9A" w:rsidRDefault="00EB0B9A" w:rsidP="00EB0B9A">
      <w:pPr>
        <w:numPr>
          <w:ilvl w:val="0"/>
          <w:numId w:val="1"/>
        </w:numPr>
        <w:spacing w:after="0" w:line="240" w:lineRule="auto"/>
        <w:textAlignment w:val="baseline"/>
        <w:rPr>
          <w:rFonts w:ascii="Montserrat" w:eastAsia="Times New Roman" w:hAnsi="Montserrat" w:cs="Times New Roman"/>
          <w:color w:val="000000" w:themeColor="text1"/>
          <w:kern w:val="0"/>
          <w:lang w:eastAsia="es-MX"/>
          <w14:ligatures w14:val="none"/>
        </w:rPr>
      </w:pPr>
      <w:r w:rsidRPr="00EB0B9A">
        <w:rPr>
          <w:rFonts w:ascii="Montserrat" w:eastAsia="Times New Roman" w:hAnsi="Montserrat" w:cs="Times New Roman"/>
          <w:color w:val="000000" w:themeColor="text1"/>
          <w:kern w:val="0"/>
          <w:lang w:eastAsia="es-MX"/>
          <w14:ligatures w14:val="none"/>
        </w:rPr>
        <w:t>¿Cómo se relacionan esos conceptos?</w:t>
      </w:r>
    </w:p>
    <w:p w14:paraId="3A954E46" w14:textId="77777777" w:rsidR="00EB0B9A" w:rsidRPr="00EB0B9A" w:rsidRDefault="00EB0B9A" w:rsidP="00EB0B9A">
      <w:pPr>
        <w:spacing w:after="0" w:line="240" w:lineRule="auto"/>
        <w:rPr>
          <w:rFonts w:ascii="Times New Roman" w:eastAsia="Times New Roman" w:hAnsi="Times New Roman" w:cs="Times New Roman"/>
          <w:color w:val="000000" w:themeColor="text1"/>
          <w:kern w:val="0"/>
          <w:lang w:eastAsia="es-MX"/>
          <w14:ligatures w14:val="none"/>
        </w:rPr>
      </w:pPr>
    </w:p>
    <w:p w14:paraId="72A8489B" w14:textId="77777777" w:rsidR="00EB0B9A" w:rsidRPr="00EB0B9A" w:rsidRDefault="00EB0B9A" w:rsidP="00EB0B9A">
      <w:pPr>
        <w:spacing w:after="240" w:line="240" w:lineRule="auto"/>
        <w:rPr>
          <w:rFonts w:ascii="Lato" w:eastAsia="Times New Roman" w:hAnsi="Lato" w:cs="Times New Roman"/>
          <w:color w:val="000000" w:themeColor="text1"/>
          <w:kern w:val="0"/>
          <w:lang w:eastAsia="es-MX"/>
          <w14:ligatures w14:val="none"/>
        </w:rPr>
      </w:pPr>
    </w:p>
    <w:p w14:paraId="6A39DE3D" w14:textId="77777777" w:rsidR="00EB0B9A" w:rsidRPr="00EB0B9A" w:rsidRDefault="00EB0B9A" w:rsidP="00EB0B9A">
      <w:pPr>
        <w:spacing w:after="0" w:line="240" w:lineRule="auto"/>
        <w:rPr>
          <w:rFonts w:ascii="Times New Roman" w:eastAsia="Times New Roman" w:hAnsi="Times New Roman" w:cs="Times New Roman"/>
          <w:color w:val="000000" w:themeColor="text1"/>
          <w:kern w:val="0"/>
          <w:lang w:eastAsia="es-MX"/>
          <w14:ligatures w14:val="none"/>
        </w:rPr>
      </w:pPr>
    </w:p>
    <w:p w14:paraId="16EEC4D7" w14:textId="77777777" w:rsidR="00EB0B9A" w:rsidRPr="00EB0B9A" w:rsidRDefault="00EB0B9A">
      <w:pPr>
        <w:rPr>
          <w:color w:val="000000" w:themeColor="text1"/>
        </w:rPr>
      </w:pPr>
    </w:p>
    <w:sectPr w:rsidR="00EB0B9A" w:rsidRPr="00EB0B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5593A"/>
    <w:multiLevelType w:val="multilevel"/>
    <w:tmpl w:val="906E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571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9A"/>
    <w:rsid w:val="00271578"/>
    <w:rsid w:val="00EB0B9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4:docId w14:val="59165838"/>
  <w15:chartTrackingRefBased/>
  <w15:docId w15:val="{1CD383D9-A246-4341-A1CE-5452E7CB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0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0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0B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0B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0B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0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0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0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0B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0B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0B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0B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0B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0B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0B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0B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0B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0B9A"/>
    <w:rPr>
      <w:rFonts w:eastAsiaTheme="majorEastAsia" w:cstheme="majorBidi"/>
      <w:color w:val="272727" w:themeColor="text1" w:themeTint="D8"/>
    </w:rPr>
  </w:style>
  <w:style w:type="paragraph" w:styleId="Ttulo">
    <w:name w:val="Title"/>
    <w:basedOn w:val="Normal"/>
    <w:next w:val="Normal"/>
    <w:link w:val="TtuloCar"/>
    <w:uiPriority w:val="10"/>
    <w:qFormat/>
    <w:rsid w:val="00EB0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0B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0B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0B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0B9A"/>
    <w:pPr>
      <w:spacing w:before="160"/>
      <w:jc w:val="center"/>
    </w:pPr>
    <w:rPr>
      <w:i/>
      <w:iCs/>
      <w:color w:val="404040" w:themeColor="text1" w:themeTint="BF"/>
    </w:rPr>
  </w:style>
  <w:style w:type="character" w:customStyle="1" w:styleId="CitaCar">
    <w:name w:val="Cita Car"/>
    <w:basedOn w:val="Fuentedeprrafopredeter"/>
    <w:link w:val="Cita"/>
    <w:uiPriority w:val="29"/>
    <w:rsid w:val="00EB0B9A"/>
    <w:rPr>
      <w:i/>
      <w:iCs/>
      <w:color w:val="404040" w:themeColor="text1" w:themeTint="BF"/>
    </w:rPr>
  </w:style>
  <w:style w:type="paragraph" w:styleId="Prrafodelista">
    <w:name w:val="List Paragraph"/>
    <w:basedOn w:val="Normal"/>
    <w:uiPriority w:val="34"/>
    <w:qFormat/>
    <w:rsid w:val="00EB0B9A"/>
    <w:pPr>
      <w:ind w:left="720"/>
      <w:contextualSpacing/>
    </w:pPr>
  </w:style>
  <w:style w:type="character" w:styleId="nfasisintenso">
    <w:name w:val="Intense Emphasis"/>
    <w:basedOn w:val="Fuentedeprrafopredeter"/>
    <w:uiPriority w:val="21"/>
    <w:qFormat/>
    <w:rsid w:val="00EB0B9A"/>
    <w:rPr>
      <w:i/>
      <w:iCs/>
      <w:color w:val="0F4761" w:themeColor="accent1" w:themeShade="BF"/>
    </w:rPr>
  </w:style>
  <w:style w:type="paragraph" w:styleId="Citadestacada">
    <w:name w:val="Intense Quote"/>
    <w:basedOn w:val="Normal"/>
    <w:next w:val="Normal"/>
    <w:link w:val="CitadestacadaCar"/>
    <w:uiPriority w:val="30"/>
    <w:qFormat/>
    <w:rsid w:val="00EB0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0B9A"/>
    <w:rPr>
      <w:i/>
      <w:iCs/>
      <w:color w:val="0F4761" w:themeColor="accent1" w:themeShade="BF"/>
    </w:rPr>
  </w:style>
  <w:style w:type="character" w:styleId="Referenciaintensa">
    <w:name w:val="Intense Reference"/>
    <w:basedOn w:val="Fuentedeprrafopredeter"/>
    <w:uiPriority w:val="32"/>
    <w:qFormat/>
    <w:rsid w:val="00EB0B9A"/>
    <w:rPr>
      <w:b/>
      <w:bCs/>
      <w:smallCaps/>
      <w:color w:val="0F4761" w:themeColor="accent1" w:themeShade="BF"/>
      <w:spacing w:val="5"/>
    </w:rPr>
  </w:style>
  <w:style w:type="paragraph" w:styleId="NormalWeb">
    <w:name w:val="Normal (Web)"/>
    <w:basedOn w:val="Normal"/>
    <w:uiPriority w:val="99"/>
    <w:semiHidden/>
    <w:unhideWhenUsed/>
    <w:rsid w:val="00EB0B9A"/>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339</Words>
  <Characters>1867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Porta Galván</dc:creator>
  <cp:keywords/>
  <dc:description/>
  <cp:lastModifiedBy>Mariana Porta Galván</cp:lastModifiedBy>
  <cp:revision>1</cp:revision>
  <dcterms:created xsi:type="dcterms:W3CDTF">2026-04-27T18:05:00Z</dcterms:created>
  <dcterms:modified xsi:type="dcterms:W3CDTF">2026-04-27T18:14:00Z</dcterms:modified>
</cp:coreProperties>
</file>