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Metodologías de la Intervención Técnica en el Medio Rural.</w:t>
      </w:r>
    </w:p>
    <w:p>
      <w:pPr>
        <w:pStyle w:val="Normal1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i/>
          <w:i/>
          <w:iCs/>
        </w:rPr>
      </w:pPr>
      <w:r>
        <w:rPr>
          <w:rFonts w:eastAsia="Arial" w:cs="Arial" w:ascii="Arial" w:hAnsi="Arial"/>
          <w:b/>
          <w:i/>
          <w:iCs/>
        </w:rPr>
        <w:t>Preguntas para responder en clase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</w:r>
    </w:p>
    <w:tbl>
      <w:tblPr>
        <w:tblStyle w:val="Table1"/>
        <w:tblW w:w="86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00"/>
        <w:gridCol w:w="3169"/>
        <w:gridCol w:w="3342"/>
      </w:tblGrid>
      <w:tr>
        <w:trPr>
          <w:trHeight w:val="1266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Nombre del Entrevistado e institución de referencia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i/>
                <w:i/>
              </w:rPr>
            </w:pPr>
            <w:r>
              <w:rPr/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399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¿</w:t>
            </w:r>
            <w:r>
              <w:rPr>
                <w:b/>
              </w:rPr>
              <w:t>Cuáles son los propósitos de la institución</w:t>
            </w: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?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¿</w:t>
            </w:r>
            <w:r>
              <w:rPr>
                <w:b/>
              </w:rPr>
              <w:t>A qué se dedica</w:t>
            </w: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?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i/>
                <w:i/>
              </w:rPr>
            </w:pPr>
            <w:r>
              <w:rPr/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36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¿</w:t>
            </w:r>
            <w:r>
              <w:rPr>
                <w:b/>
              </w:rPr>
              <w:t>Cuál es el público objetivo</w:t>
            </w: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?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i/>
                <w:i/>
              </w:rPr>
            </w:pPr>
            <w:r>
              <w:rPr/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05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color w:val="202124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¿Como</w:t>
            </w:r>
            <w:r>
              <w:rPr>
                <w:b/>
              </w:rPr>
              <w:t xml:space="preserve"> intervienen en el medio rural</w:t>
            </w: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?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¿</w:t>
            </w:r>
            <w:r>
              <w:rPr>
                <w:b/>
              </w:rPr>
              <w:t>Qué actividades hacen los técnicos</w:t>
            </w: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?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i/>
                <w:i/>
              </w:rPr>
            </w:pPr>
            <w:r>
              <w:rPr/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728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color w:val="202124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¿</w:t>
            </w:r>
            <w:r>
              <w:rPr>
                <w:b/>
              </w:rPr>
              <w:t>Como se organiza la institución para hacerlo</w:t>
            </w:r>
            <w:r>
              <w:rPr>
                <w:rFonts w:eastAsia="Arial" w:cs="Arial" w:ascii="Arial" w:hAnsi="Arial"/>
                <w:b/>
                <w:color w:val="202124"/>
                <w:highlight w:val="white"/>
              </w:rPr>
              <w:t>?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i/>
                <w:i/>
              </w:rPr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UY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UY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UY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71c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6FYKKxe0+2bAV9G2KXfg/A/hOVA==">CgMxLjA4AGotChRzdWdnZXN0LmU2YXdpbHNydGczZRIVUm9kb2xmbyBGcmFuY28gQXF1aW5vciExTldjWm9UODB4TEg4V211TXdabGpRTnhuWXlYV1Y2eHg=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55</Words>
  <Characters>305</Characters>
  <CharactersWithSpaces>352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2022-04-10T19:48:00Z</dcterms:created>
  <dc:creator>Tamara</dc:creator>
  <dc:description/>
  <dc:language>es-UY</dc:language>
  <cp:lastModifiedBy/>
  <dcterms:modified xsi:type="dcterms:W3CDTF">2025-04-02T15:09:24Z</dcterms:modified>
  <cp:revision>1</cp:revision>
  <dc:subject/>
  <dc:title/>
</cp:coreProperties>
</file>