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7521C" w14:textId="77777777" w:rsidR="00391A78" w:rsidRPr="00A5577F" w:rsidRDefault="00391A78" w:rsidP="00391A78">
      <w:r w:rsidRPr="00A5577F">
        <w:rPr>
          <w:b/>
          <w:bCs/>
          <w:noProof/>
        </w:rPr>
        <w:drawing>
          <wp:inline distT="0" distB="0" distL="0" distR="0" wp14:anchorId="27444569" wp14:editId="01279947">
            <wp:extent cx="1200785" cy="6400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785" cy="640080"/>
                    </a:xfrm>
                    <a:prstGeom prst="rect">
                      <a:avLst/>
                    </a:prstGeom>
                    <a:noFill/>
                  </pic:spPr>
                </pic:pic>
              </a:graphicData>
            </a:graphic>
          </wp:inline>
        </w:drawing>
      </w:r>
      <w:r w:rsidRPr="00A5577F">
        <w:rPr>
          <w:b/>
          <w:bCs/>
        </w:rPr>
        <w:t xml:space="preserve">                                                                    PRESS RELEASE</w:t>
      </w:r>
      <w:r w:rsidRPr="00A5577F">
        <w:t> </w:t>
      </w:r>
      <w:proofErr w:type="spellStart"/>
      <w:r w:rsidRPr="00A5577F">
        <w:t>November</w:t>
      </w:r>
      <w:proofErr w:type="spellEnd"/>
      <w:r w:rsidRPr="00A5577F">
        <w:t xml:space="preserve"> 13, 2017</w:t>
      </w:r>
    </w:p>
    <w:p w14:paraId="0EC5CFA5" w14:textId="77777777" w:rsidR="00391A78" w:rsidRPr="00A5577F" w:rsidRDefault="00391A78" w:rsidP="00391A78"/>
    <w:p w14:paraId="55BBADC1" w14:textId="77777777" w:rsidR="00391A78" w:rsidRPr="00A5577F" w:rsidRDefault="00391A78" w:rsidP="00391A78">
      <w:r w:rsidRPr="00A5577F">
        <w:rPr>
          <w:b/>
          <w:bCs/>
        </w:rPr>
        <w:t>Libertad en la Red 2017: Manipulación de redes sociales para socavar la democracia</w:t>
      </w:r>
    </w:p>
    <w:p w14:paraId="1C05A387" w14:textId="77777777" w:rsidR="00391A78" w:rsidRPr="00A5577F" w:rsidRDefault="00391A78" w:rsidP="00391A78">
      <w:pPr>
        <w:jc w:val="both"/>
      </w:pPr>
      <w:r w:rsidRPr="00A5577F">
        <w:rPr>
          <w:i/>
          <w:iCs/>
        </w:rPr>
        <w:t>Muchos gobiernos alrededor del mundo están aumentando drásticamente sus esfuerzos para manipular la información en las redes sociales.</w:t>
      </w:r>
    </w:p>
    <w:p w14:paraId="1F5F206D" w14:textId="77777777" w:rsidR="00391A78" w:rsidRPr="00A5577F" w:rsidRDefault="00391A78" w:rsidP="00391A78">
      <w:pPr>
        <w:jc w:val="both"/>
      </w:pPr>
      <w:r w:rsidRPr="00A5577F">
        <w:t>Washington</w:t>
      </w:r>
    </w:p>
    <w:p w14:paraId="1F6BB9C9" w14:textId="77777777" w:rsidR="00391A78" w:rsidRPr="00A5577F" w:rsidRDefault="00391A78" w:rsidP="00391A78">
      <w:pPr>
        <w:jc w:val="both"/>
      </w:pPr>
      <w:r w:rsidRPr="00A5577F">
        <w:t>Muchos gobiernos alrededor del mundo están aumentando drásticamente sus esfuerzos para manipular la información en las redes sociales, amenazando la noción de que la internet es una tecnología liberadora, según </w:t>
      </w:r>
      <w:proofErr w:type="spellStart"/>
      <w:r w:rsidRPr="00A5577F">
        <w:rPr>
          <w:i/>
          <w:iCs/>
        </w:rPr>
        <w:fldChar w:fldCharType="begin"/>
      </w:r>
      <w:r w:rsidRPr="00A5577F">
        <w:rPr>
          <w:i/>
          <w:iCs/>
        </w:rPr>
        <w:instrText xml:space="preserve"> HYPERLINK "https://www.freedomonthenet.org/" </w:instrText>
      </w:r>
      <w:r w:rsidRPr="00A5577F">
        <w:rPr>
          <w:i/>
          <w:iCs/>
        </w:rPr>
        <w:fldChar w:fldCharType="separate"/>
      </w:r>
      <w:r w:rsidRPr="00A5577F">
        <w:rPr>
          <w:rStyle w:val="Hipervnculo"/>
          <w:i/>
          <w:iCs/>
        </w:rPr>
        <w:t>Freedom</w:t>
      </w:r>
      <w:proofErr w:type="spellEnd"/>
      <w:r w:rsidRPr="00A5577F">
        <w:fldChar w:fldCharType="end"/>
      </w:r>
      <w:hyperlink r:id="rId8" w:history="1">
        <w:r w:rsidRPr="00A5577F">
          <w:rPr>
            <w:rStyle w:val="Hipervnculo"/>
            <w:i/>
            <w:iCs/>
          </w:rPr>
          <w:t xml:space="preserve"> </w:t>
        </w:r>
      </w:hyperlink>
      <w:hyperlink r:id="rId9" w:history="1">
        <w:proofErr w:type="spellStart"/>
        <w:r w:rsidRPr="00A5577F">
          <w:rPr>
            <w:rStyle w:val="Hipervnculo"/>
            <w:i/>
            <w:iCs/>
          </w:rPr>
          <w:t>on</w:t>
        </w:r>
        <w:proofErr w:type="spellEnd"/>
      </w:hyperlink>
      <w:hyperlink r:id="rId10" w:history="1">
        <w:r w:rsidRPr="00A5577F">
          <w:rPr>
            <w:rStyle w:val="Hipervnculo"/>
            <w:i/>
            <w:iCs/>
          </w:rPr>
          <w:t xml:space="preserve"> </w:t>
        </w:r>
      </w:hyperlink>
      <w:hyperlink r:id="rId11" w:history="1">
        <w:proofErr w:type="spellStart"/>
        <w:r w:rsidRPr="00A5577F">
          <w:rPr>
            <w:rStyle w:val="Hipervnculo"/>
            <w:i/>
            <w:iCs/>
          </w:rPr>
          <w:t>the</w:t>
        </w:r>
        <w:proofErr w:type="spellEnd"/>
      </w:hyperlink>
      <w:hyperlink r:id="rId12" w:history="1">
        <w:r w:rsidRPr="00A5577F">
          <w:rPr>
            <w:rStyle w:val="Hipervnculo"/>
            <w:i/>
            <w:iCs/>
          </w:rPr>
          <w:t xml:space="preserve"> Net 2017</w:t>
        </w:r>
      </w:hyperlink>
      <w:r w:rsidRPr="00A5577F">
        <w:t xml:space="preserve">, la última edición de la evaluación anual, país por país, de libertad en línea, publicado hoy por </w:t>
      </w:r>
      <w:proofErr w:type="spellStart"/>
      <w:r w:rsidRPr="00A5577F">
        <w:t>Freedom</w:t>
      </w:r>
      <w:proofErr w:type="spellEnd"/>
      <w:r w:rsidRPr="00A5577F">
        <w:t xml:space="preserve"> House.</w:t>
      </w:r>
    </w:p>
    <w:p w14:paraId="02C312BD" w14:textId="77777777" w:rsidR="00391A78" w:rsidRPr="00A5577F" w:rsidRDefault="00391A78" w:rsidP="00391A78">
      <w:pPr>
        <w:jc w:val="both"/>
      </w:pPr>
      <w:r w:rsidRPr="00A5577F">
        <w:t>Las tácticas de manipulación y desinformación en línea desempeñaron un papel importante en las elecciones en al menos 18 países el año pasado, incluido Estados Unidos, lo que dañó la capacidad de los ciudadanos de elegir sus líderes sobre la base de noticias objetivas y debates auténticos.</w:t>
      </w:r>
    </w:p>
    <w:p w14:paraId="10B2916A" w14:textId="77777777" w:rsidR="00391A78" w:rsidRPr="00A5577F" w:rsidRDefault="00391A78" w:rsidP="00391A78">
      <w:pPr>
        <w:jc w:val="both"/>
      </w:pPr>
      <w:r w:rsidRPr="00A5577F">
        <w:t xml:space="preserve"> La manipulación del contenido en línea contribuyó a un séptimo año consecutivo de disminución general de la libertad en línea, junto a un aumento de las interrupciones del servicio de internet móvil y un aumento de los ataques físicos y técnicos contra los defensores de derechos humanos y medios independientes.</w:t>
      </w:r>
    </w:p>
    <w:p w14:paraId="2D813E31" w14:textId="77777777" w:rsidR="00391A78" w:rsidRPr="00A5577F" w:rsidRDefault="00391A78" w:rsidP="00391A78">
      <w:pPr>
        <w:jc w:val="both"/>
      </w:pPr>
      <w:r w:rsidRPr="00A5577F">
        <w:t>“El uso de comentaristas pagados y </w:t>
      </w:r>
      <w:proofErr w:type="spellStart"/>
      <w:r w:rsidRPr="00A5577F">
        <w:rPr>
          <w:i/>
          <w:iCs/>
        </w:rPr>
        <w:t>bots</w:t>
      </w:r>
      <w:proofErr w:type="spellEnd"/>
      <w:r w:rsidRPr="00A5577F">
        <w:t xml:space="preserve"> políticos para difundir propaganda gubernamental fue iniciado por China y Rusia, pero ahora se ha vuelto global", dijo Michael J. </w:t>
      </w:r>
      <w:proofErr w:type="spellStart"/>
      <w:r w:rsidRPr="00A5577F">
        <w:t>Abramowitz</w:t>
      </w:r>
      <w:proofErr w:type="spellEnd"/>
      <w:r w:rsidRPr="00A5577F">
        <w:t xml:space="preserve">, presidente de </w:t>
      </w:r>
      <w:proofErr w:type="spellStart"/>
      <w:r w:rsidRPr="00A5577F">
        <w:t>Freedom</w:t>
      </w:r>
      <w:proofErr w:type="spellEnd"/>
      <w:r w:rsidRPr="00A5577F">
        <w:t xml:space="preserve"> House. "Los efectos de estas técnicas de difusión rápida sobre la democracia y el activismo cívico son potencialmente devastadores”.</w:t>
      </w:r>
    </w:p>
    <w:p w14:paraId="523BAE7F" w14:textId="77777777" w:rsidR="00391A78" w:rsidRPr="00A5577F" w:rsidRDefault="00391A78" w:rsidP="00391A78">
      <w:pPr>
        <w:jc w:val="both"/>
      </w:pPr>
      <w:r w:rsidRPr="00A5577F">
        <w:t xml:space="preserve">“Los gobiernos están usando las redes sociales para reprimir la disidencia y promover una agenda antidemocrática", dijo </w:t>
      </w:r>
      <w:proofErr w:type="spellStart"/>
      <w:r w:rsidRPr="00A5577F">
        <w:t>Sanja</w:t>
      </w:r>
      <w:proofErr w:type="spellEnd"/>
      <w:r w:rsidRPr="00A5577F">
        <w:t xml:space="preserve"> Kelly, directora del proyecto </w:t>
      </w:r>
      <w:proofErr w:type="spellStart"/>
      <w:r w:rsidRPr="00A5577F">
        <w:rPr>
          <w:i/>
          <w:iCs/>
        </w:rPr>
        <w:fldChar w:fldCharType="begin"/>
      </w:r>
      <w:r w:rsidRPr="00A5577F">
        <w:rPr>
          <w:i/>
          <w:iCs/>
        </w:rPr>
        <w:instrText xml:space="preserve"> HYPERLINK "http://www.freedomonthenet.org/" </w:instrText>
      </w:r>
      <w:r w:rsidRPr="00A5577F">
        <w:rPr>
          <w:i/>
          <w:iCs/>
        </w:rPr>
        <w:fldChar w:fldCharType="separate"/>
      </w:r>
      <w:r w:rsidRPr="00A5577F">
        <w:rPr>
          <w:rStyle w:val="Hipervnculo"/>
          <w:i/>
          <w:iCs/>
        </w:rPr>
        <w:t>Freedom</w:t>
      </w:r>
      <w:proofErr w:type="spellEnd"/>
      <w:r w:rsidRPr="00A5577F">
        <w:fldChar w:fldCharType="end"/>
      </w:r>
      <w:hyperlink r:id="rId13" w:history="1">
        <w:r w:rsidRPr="00A5577F">
          <w:rPr>
            <w:rStyle w:val="Hipervnculo"/>
            <w:i/>
            <w:iCs/>
          </w:rPr>
          <w:t xml:space="preserve"> </w:t>
        </w:r>
      </w:hyperlink>
      <w:hyperlink r:id="rId14" w:history="1">
        <w:proofErr w:type="spellStart"/>
        <w:r w:rsidRPr="00A5577F">
          <w:rPr>
            <w:rStyle w:val="Hipervnculo"/>
            <w:i/>
            <w:iCs/>
          </w:rPr>
          <w:t>on</w:t>
        </w:r>
        <w:proofErr w:type="spellEnd"/>
      </w:hyperlink>
      <w:hyperlink r:id="rId15" w:history="1">
        <w:r w:rsidRPr="00A5577F">
          <w:rPr>
            <w:rStyle w:val="Hipervnculo"/>
            <w:i/>
            <w:iCs/>
          </w:rPr>
          <w:t xml:space="preserve"> </w:t>
        </w:r>
      </w:hyperlink>
      <w:hyperlink r:id="rId16" w:history="1">
        <w:proofErr w:type="spellStart"/>
        <w:r w:rsidRPr="00A5577F">
          <w:rPr>
            <w:rStyle w:val="Hipervnculo"/>
            <w:i/>
            <w:iCs/>
          </w:rPr>
          <w:t>the</w:t>
        </w:r>
        <w:proofErr w:type="spellEnd"/>
      </w:hyperlink>
      <w:hyperlink r:id="rId17" w:history="1">
        <w:r w:rsidRPr="00A5577F">
          <w:rPr>
            <w:rStyle w:val="Hipervnculo"/>
            <w:i/>
            <w:iCs/>
          </w:rPr>
          <w:t xml:space="preserve"> Net</w:t>
        </w:r>
      </w:hyperlink>
      <w:r w:rsidRPr="00A5577F">
        <w:t xml:space="preserve">. “No solo es difícil detectar esta manipulación, sino que es más difícil de combatir que otros tipos de censura, como el bloqueo de sitios web, porque está dispersa y debido a la gran cantidad de personas y </w:t>
      </w:r>
      <w:proofErr w:type="spellStart"/>
      <w:r w:rsidRPr="00A5577F">
        <w:t>bots</w:t>
      </w:r>
      <w:proofErr w:type="spellEnd"/>
      <w:r w:rsidRPr="00A5577F">
        <w:t xml:space="preserve"> desplegados para hacerlo”.</w:t>
      </w:r>
    </w:p>
    <w:p w14:paraId="56A23007" w14:textId="77777777" w:rsidR="00391A78" w:rsidRPr="00A5577F" w:rsidRDefault="00391A78" w:rsidP="00391A78">
      <w:pPr>
        <w:jc w:val="both"/>
      </w:pPr>
      <w:r w:rsidRPr="00A5577F">
        <w:t>“La fabricación de apoyo popular en las redes sociales para las políticas gubernamentales crea un circuito cerrado en el que el régimen esencialmente se respalda a sí mismo, dejando afuera a grupos independientes y ciudadanos comunes”, dijo Kelly.</w:t>
      </w:r>
    </w:p>
    <w:p w14:paraId="271959FB" w14:textId="77777777" w:rsidR="00391A78" w:rsidRPr="00A5577F" w:rsidRDefault="00E71EBE" w:rsidP="00391A78">
      <w:pPr>
        <w:jc w:val="both"/>
      </w:pPr>
      <w:hyperlink r:id="rId18" w:history="1">
        <w:proofErr w:type="spellStart"/>
        <w:r w:rsidR="00391A78" w:rsidRPr="00A5577F">
          <w:rPr>
            <w:rStyle w:val="Hipervnculo"/>
            <w:i/>
            <w:iCs/>
          </w:rPr>
          <w:t>Freedom</w:t>
        </w:r>
        <w:proofErr w:type="spellEnd"/>
      </w:hyperlink>
      <w:hyperlink r:id="rId19" w:history="1">
        <w:r w:rsidR="00391A78" w:rsidRPr="00A5577F">
          <w:rPr>
            <w:rStyle w:val="Hipervnculo"/>
            <w:i/>
            <w:iCs/>
          </w:rPr>
          <w:t xml:space="preserve"> </w:t>
        </w:r>
      </w:hyperlink>
      <w:hyperlink r:id="rId20" w:history="1">
        <w:proofErr w:type="spellStart"/>
        <w:r w:rsidR="00391A78" w:rsidRPr="00A5577F">
          <w:rPr>
            <w:rStyle w:val="Hipervnculo"/>
            <w:i/>
            <w:iCs/>
          </w:rPr>
          <w:t>on</w:t>
        </w:r>
        <w:proofErr w:type="spellEnd"/>
      </w:hyperlink>
      <w:hyperlink r:id="rId21" w:history="1">
        <w:r w:rsidR="00391A78" w:rsidRPr="00A5577F">
          <w:rPr>
            <w:rStyle w:val="Hipervnculo"/>
            <w:i/>
            <w:iCs/>
          </w:rPr>
          <w:t xml:space="preserve"> </w:t>
        </w:r>
      </w:hyperlink>
      <w:hyperlink r:id="rId22" w:history="1">
        <w:proofErr w:type="spellStart"/>
        <w:r w:rsidR="00391A78" w:rsidRPr="00A5577F">
          <w:rPr>
            <w:rStyle w:val="Hipervnculo"/>
            <w:i/>
            <w:iCs/>
          </w:rPr>
          <w:t>the</w:t>
        </w:r>
        <w:proofErr w:type="spellEnd"/>
      </w:hyperlink>
      <w:hyperlink r:id="rId23" w:history="1">
        <w:r w:rsidR="00391A78" w:rsidRPr="00A5577F">
          <w:rPr>
            <w:rStyle w:val="Hipervnculo"/>
            <w:i/>
            <w:iCs/>
          </w:rPr>
          <w:t xml:space="preserve"> Net 2017</w:t>
        </w:r>
      </w:hyperlink>
      <w:hyperlink r:id="rId24" w:history="1">
        <w:r w:rsidR="00391A78" w:rsidRPr="00A5577F">
          <w:rPr>
            <w:rStyle w:val="Hipervnculo"/>
          </w:rPr>
          <w:t> </w:t>
        </w:r>
      </w:hyperlink>
      <w:r w:rsidR="00391A78" w:rsidRPr="00A5577F">
        <w:t>evalúa la libertad en internet en 65 países, lo que representa el 87 por ciento de los usuarios de internet en todo el mundo. El informe se centra principalmente en desarrollos que ocurrieron entre junio de 2016 y mayo de 2017, aunque también se incluyen algunos eventos más recientes.</w:t>
      </w:r>
    </w:p>
    <w:p w14:paraId="129DB912" w14:textId="77777777" w:rsidR="00391A78" w:rsidRPr="00A5577F" w:rsidRDefault="00391A78" w:rsidP="00391A78">
      <w:pPr>
        <w:jc w:val="both"/>
      </w:pPr>
      <w:r w:rsidRPr="00A5577F">
        <w:t>Los gobiernos de un total de 30 países desplegaron alguna forma de manipulación para distorsionar la información en línea, un aumento de los 23 del año anterior. Los comentaristas pagados, </w:t>
      </w:r>
      <w:proofErr w:type="spellStart"/>
      <w:r w:rsidRPr="00A5577F">
        <w:rPr>
          <w:i/>
          <w:iCs/>
        </w:rPr>
        <w:t>trolls</w:t>
      </w:r>
      <w:proofErr w:type="spellEnd"/>
      <w:r w:rsidRPr="00A5577F">
        <w:t>, </w:t>
      </w:r>
      <w:proofErr w:type="spellStart"/>
      <w:r w:rsidRPr="00A5577F">
        <w:rPr>
          <w:i/>
          <w:iCs/>
        </w:rPr>
        <w:t>bots</w:t>
      </w:r>
      <w:proofErr w:type="spellEnd"/>
      <w:r w:rsidRPr="00A5577F">
        <w:t>, sitios de noticias falsas y medios de propaganda fueron algunas de las técnicas utilizadas por los líderes para inflar su apoyo popular y esencialmente avalarse ellos mismos.</w:t>
      </w:r>
    </w:p>
    <w:p w14:paraId="47D19492" w14:textId="77777777" w:rsidR="00391A78" w:rsidRPr="00A5577F" w:rsidRDefault="00391A78" w:rsidP="00391A78">
      <w:pPr>
        <w:jc w:val="both"/>
      </w:pPr>
      <w:r w:rsidRPr="00A5577F">
        <w:t>En Filipinas, los miembros de un "ejército de teclados" tienen la tarea de aumentar la impresión de un amplio apoyo a la brutal represión del gobierno contra el narcotráfico. En Turquía, aparentemente, 6.000 personas han sido alistadas por el partido gobernante para contrarrestar a los oponentes del gobierno en las redes sociales.</w:t>
      </w:r>
    </w:p>
    <w:p w14:paraId="4E3D853F" w14:textId="77777777" w:rsidR="00391A78" w:rsidRPr="00A5577F" w:rsidRDefault="00391A78" w:rsidP="00391A78">
      <w:pPr>
        <w:jc w:val="both"/>
      </w:pPr>
      <w:r w:rsidRPr="00A5577F">
        <w:t xml:space="preserve">La mayoría de los gobiernos se enfocaron en la opinión pública dentro de sus propias </w:t>
      </w:r>
      <w:proofErr w:type="gramStart"/>
      <w:r w:rsidRPr="00A5577F">
        <w:t>fronteras</w:t>
      </w:r>
      <w:proofErr w:type="gramEnd"/>
      <w:r w:rsidRPr="00A5577F">
        <w:t xml:space="preserve"> pero otros buscaron expandir sus intereses en el extranjero, ejemplificado por una campaña de desinformación rusa para influir las elecciones estadounidenses. Las noticias falsas y la persecución agresiva de periodistas tanto durante como después de las elecciones presidenciales contribuyeron a una disminución del puntaje en el entorno generalmente libre de los Estados Unidos.</w:t>
      </w:r>
    </w:p>
    <w:p w14:paraId="292DA46B" w14:textId="77777777" w:rsidR="00391A78" w:rsidRPr="00A5577F" w:rsidRDefault="00391A78" w:rsidP="00391A78">
      <w:pPr>
        <w:jc w:val="both"/>
      </w:pPr>
      <w:r w:rsidRPr="00A5577F">
        <w:lastRenderedPageBreak/>
        <w:t>Los gobiernos de al menos 14 países restringieron la libertad en línea en un intento de abordar la manipulación de contenido. Las autoridades ucranianas, por ejemplo, bloquearon servicios basados ​​en Rusia, incluyendo la red social y motor de búsqueda más utilizados del país, luego de que agentes rusos inundaron las redes sociales con noticias inventadas que promovían la narrativa del Kremlin.</w:t>
      </w:r>
    </w:p>
    <w:p w14:paraId="5709713D" w14:textId="77777777" w:rsidR="00391A78" w:rsidRPr="00A5577F" w:rsidRDefault="00391A78" w:rsidP="00391A78">
      <w:pPr>
        <w:jc w:val="both"/>
      </w:pPr>
      <w:r w:rsidRPr="00A5577F">
        <w:t>“Cuando se trata de combatir la manipulación en línea desde el exterior, es importante que los países no se sobrepasen", dijo Kelly. "La solución a la manipulación y desinformación no radica en censurar sitios web sino en enseñar a los ciudadanos a detectar noticias y comentarios falsos. Las democracias deberían garantizar que la fuente de publicidad política sea al menos tan transparente en línea como en otros medios”.</w:t>
      </w:r>
    </w:p>
    <w:p w14:paraId="204A1F3B" w14:textId="77777777" w:rsidR="00391A78" w:rsidRPr="00A5577F" w:rsidRDefault="00391A78" w:rsidP="00391A78">
      <w:pPr>
        <w:jc w:val="both"/>
      </w:pPr>
      <w:r w:rsidRPr="00A5577F">
        <w:t>Por tercer año consecutivo, China fue el peor abusador de la libertad en internet en el mundo, seguido por Siria y Etiopía. En Etiopía, el gobierno cerró las redes móviles por casi dos meses como parte del estado de emergencia declarado en octubre de 2016, en medio de grandes protestas antigubernamentales.</w:t>
      </w:r>
    </w:p>
    <w:p w14:paraId="0C71F7FB" w14:textId="2109592E" w:rsidR="00A5577F" w:rsidRPr="00A5577F" w:rsidRDefault="00391A78" w:rsidP="00391A78">
      <w:pPr>
        <w:jc w:val="both"/>
      </w:pPr>
      <w:r w:rsidRPr="00A5577F">
        <w:t>Menos de una cuarta parte de los usuarios de internet del mundo reside en países donde la inter</w:t>
      </w:r>
      <w:bookmarkStart w:id="0" w:name="_GoBack"/>
      <w:bookmarkEnd w:id="0"/>
      <w:r w:rsidRPr="00A5577F">
        <w:t>net se designa como “libre”, lo que significa que no existen grandes obstáculos para el acceso, restricciones onerosas de contenido o violaciones graves de los derechos de los usuarios como vigilancia sin control o repercusiones injustas por el discurso legítimo.</w:t>
      </w:r>
    </w:p>
    <w:p w14:paraId="401957A6" w14:textId="77777777" w:rsidR="00690E7E" w:rsidRPr="00FD742B" w:rsidRDefault="00690E7E" w:rsidP="00C62356">
      <w:pPr>
        <w:ind w:firstLine="708"/>
        <w:rPr>
          <w:sz w:val="24"/>
          <w:szCs w:val="24"/>
        </w:rPr>
      </w:pPr>
    </w:p>
    <w:sectPr w:rsidR="00690E7E" w:rsidRPr="00FD742B" w:rsidSect="00697FC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25EC0" w14:textId="77777777" w:rsidR="00E71EBE" w:rsidRDefault="00E71EBE" w:rsidP="00391A78">
      <w:pPr>
        <w:spacing w:after="0" w:line="240" w:lineRule="auto"/>
      </w:pPr>
      <w:r>
        <w:separator/>
      </w:r>
    </w:p>
  </w:endnote>
  <w:endnote w:type="continuationSeparator" w:id="0">
    <w:p w14:paraId="6A0B63F8" w14:textId="77777777" w:rsidR="00E71EBE" w:rsidRDefault="00E71EBE" w:rsidP="0039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1E98F" w14:textId="77777777" w:rsidR="00E71EBE" w:rsidRDefault="00E71EBE" w:rsidP="00391A78">
      <w:pPr>
        <w:spacing w:after="0" w:line="240" w:lineRule="auto"/>
      </w:pPr>
      <w:r>
        <w:separator/>
      </w:r>
    </w:p>
  </w:footnote>
  <w:footnote w:type="continuationSeparator" w:id="0">
    <w:p w14:paraId="273C2E29" w14:textId="77777777" w:rsidR="00E71EBE" w:rsidRDefault="00E71EBE" w:rsidP="00391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B4B8D"/>
    <w:multiLevelType w:val="hybridMultilevel"/>
    <w:tmpl w:val="6E4605FE"/>
    <w:lvl w:ilvl="0" w:tplc="2CD42EC8">
      <w:start w:val="1"/>
      <w:numFmt w:val="bullet"/>
      <w:lvlText w:val=""/>
      <w:lvlJc w:val="left"/>
      <w:pPr>
        <w:tabs>
          <w:tab w:val="num" w:pos="720"/>
        </w:tabs>
        <w:ind w:left="720" w:hanging="360"/>
      </w:pPr>
      <w:rPr>
        <w:rFonts w:ascii="Symbol" w:hAnsi="Symbol" w:hint="default"/>
      </w:rPr>
    </w:lvl>
    <w:lvl w:ilvl="1" w:tplc="3D2C1D3A" w:tentative="1">
      <w:start w:val="1"/>
      <w:numFmt w:val="bullet"/>
      <w:lvlText w:val=""/>
      <w:lvlJc w:val="left"/>
      <w:pPr>
        <w:tabs>
          <w:tab w:val="num" w:pos="1440"/>
        </w:tabs>
        <w:ind w:left="1440" w:hanging="360"/>
      </w:pPr>
      <w:rPr>
        <w:rFonts w:ascii="Symbol" w:hAnsi="Symbol" w:hint="default"/>
      </w:rPr>
    </w:lvl>
    <w:lvl w:ilvl="2" w:tplc="9012825E" w:tentative="1">
      <w:start w:val="1"/>
      <w:numFmt w:val="bullet"/>
      <w:lvlText w:val=""/>
      <w:lvlJc w:val="left"/>
      <w:pPr>
        <w:tabs>
          <w:tab w:val="num" w:pos="2160"/>
        </w:tabs>
        <w:ind w:left="2160" w:hanging="360"/>
      </w:pPr>
      <w:rPr>
        <w:rFonts w:ascii="Symbol" w:hAnsi="Symbol" w:hint="default"/>
      </w:rPr>
    </w:lvl>
    <w:lvl w:ilvl="3" w:tplc="E37CAF48" w:tentative="1">
      <w:start w:val="1"/>
      <w:numFmt w:val="bullet"/>
      <w:lvlText w:val=""/>
      <w:lvlJc w:val="left"/>
      <w:pPr>
        <w:tabs>
          <w:tab w:val="num" w:pos="2880"/>
        </w:tabs>
        <w:ind w:left="2880" w:hanging="360"/>
      </w:pPr>
      <w:rPr>
        <w:rFonts w:ascii="Symbol" w:hAnsi="Symbol" w:hint="default"/>
      </w:rPr>
    </w:lvl>
    <w:lvl w:ilvl="4" w:tplc="FD183894" w:tentative="1">
      <w:start w:val="1"/>
      <w:numFmt w:val="bullet"/>
      <w:lvlText w:val=""/>
      <w:lvlJc w:val="left"/>
      <w:pPr>
        <w:tabs>
          <w:tab w:val="num" w:pos="3600"/>
        </w:tabs>
        <w:ind w:left="3600" w:hanging="360"/>
      </w:pPr>
      <w:rPr>
        <w:rFonts w:ascii="Symbol" w:hAnsi="Symbol" w:hint="default"/>
      </w:rPr>
    </w:lvl>
    <w:lvl w:ilvl="5" w:tplc="EE548D5E" w:tentative="1">
      <w:start w:val="1"/>
      <w:numFmt w:val="bullet"/>
      <w:lvlText w:val=""/>
      <w:lvlJc w:val="left"/>
      <w:pPr>
        <w:tabs>
          <w:tab w:val="num" w:pos="4320"/>
        </w:tabs>
        <w:ind w:left="4320" w:hanging="360"/>
      </w:pPr>
      <w:rPr>
        <w:rFonts w:ascii="Symbol" w:hAnsi="Symbol" w:hint="default"/>
      </w:rPr>
    </w:lvl>
    <w:lvl w:ilvl="6" w:tplc="E36AF31A" w:tentative="1">
      <w:start w:val="1"/>
      <w:numFmt w:val="bullet"/>
      <w:lvlText w:val=""/>
      <w:lvlJc w:val="left"/>
      <w:pPr>
        <w:tabs>
          <w:tab w:val="num" w:pos="5040"/>
        </w:tabs>
        <w:ind w:left="5040" w:hanging="360"/>
      </w:pPr>
      <w:rPr>
        <w:rFonts w:ascii="Symbol" w:hAnsi="Symbol" w:hint="default"/>
      </w:rPr>
    </w:lvl>
    <w:lvl w:ilvl="7" w:tplc="ABAA1EE4" w:tentative="1">
      <w:start w:val="1"/>
      <w:numFmt w:val="bullet"/>
      <w:lvlText w:val=""/>
      <w:lvlJc w:val="left"/>
      <w:pPr>
        <w:tabs>
          <w:tab w:val="num" w:pos="5760"/>
        </w:tabs>
        <w:ind w:left="5760" w:hanging="360"/>
      </w:pPr>
      <w:rPr>
        <w:rFonts w:ascii="Symbol" w:hAnsi="Symbol" w:hint="default"/>
      </w:rPr>
    </w:lvl>
    <w:lvl w:ilvl="8" w:tplc="7E5C26F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A5D75EE"/>
    <w:multiLevelType w:val="hybridMultilevel"/>
    <w:tmpl w:val="EBB4F41C"/>
    <w:lvl w:ilvl="0" w:tplc="8CF28B86">
      <w:start w:val="1"/>
      <w:numFmt w:val="bullet"/>
      <w:lvlText w:val=""/>
      <w:lvlJc w:val="left"/>
      <w:pPr>
        <w:tabs>
          <w:tab w:val="num" w:pos="720"/>
        </w:tabs>
        <w:ind w:left="720" w:hanging="360"/>
      </w:pPr>
      <w:rPr>
        <w:rFonts w:ascii="Symbol" w:hAnsi="Symbol" w:hint="default"/>
      </w:rPr>
    </w:lvl>
    <w:lvl w:ilvl="1" w:tplc="04966D52" w:tentative="1">
      <w:start w:val="1"/>
      <w:numFmt w:val="bullet"/>
      <w:lvlText w:val=""/>
      <w:lvlJc w:val="left"/>
      <w:pPr>
        <w:tabs>
          <w:tab w:val="num" w:pos="1440"/>
        </w:tabs>
        <w:ind w:left="1440" w:hanging="360"/>
      </w:pPr>
      <w:rPr>
        <w:rFonts w:ascii="Symbol" w:hAnsi="Symbol" w:hint="default"/>
      </w:rPr>
    </w:lvl>
    <w:lvl w:ilvl="2" w:tplc="684A77AA" w:tentative="1">
      <w:start w:val="1"/>
      <w:numFmt w:val="bullet"/>
      <w:lvlText w:val=""/>
      <w:lvlJc w:val="left"/>
      <w:pPr>
        <w:tabs>
          <w:tab w:val="num" w:pos="2160"/>
        </w:tabs>
        <w:ind w:left="2160" w:hanging="360"/>
      </w:pPr>
      <w:rPr>
        <w:rFonts w:ascii="Symbol" w:hAnsi="Symbol" w:hint="default"/>
      </w:rPr>
    </w:lvl>
    <w:lvl w:ilvl="3" w:tplc="16646706" w:tentative="1">
      <w:start w:val="1"/>
      <w:numFmt w:val="bullet"/>
      <w:lvlText w:val=""/>
      <w:lvlJc w:val="left"/>
      <w:pPr>
        <w:tabs>
          <w:tab w:val="num" w:pos="2880"/>
        </w:tabs>
        <w:ind w:left="2880" w:hanging="360"/>
      </w:pPr>
      <w:rPr>
        <w:rFonts w:ascii="Symbol" w:hAnsi="Symbol" w:hint="default"/>
      </w:rPr>
    </w:lvl>
    <w:lvl w:ilvl="4" w:tplc="F1D07B84" w:tentative="1">
      <w:start w:val="1"/>
      <w:numFmt w:val="bullet"/>
      <w:lvlText w:val=""/>
      <w:lvlJc w:val="left"/>
      <w:pPr>
        <w:tabs>
          <w:tab w:val="num" w:pos="3600"/>
        </w:tabs>
        <w:ind w:left="3600" w:hanging="360"/>
      </w:pPr>
      <w:rPr>
        <w:rFonts w:ascii="Symbol" w:hAnsi="Symbol" w:hint="default"/>
      </w:rPr>
    </w:lvl>
    <w:lvl w:ilvl="5" w:tplc="E84ADCD0" w:tentative="1">
      <w:start w:val="1"/>
      <w:numFmt w:val="bullet"/>
      <w:lvlText w:val=""/>
      <w:lvlJc w:val="left"/>
      <w:pPr>
        <w:tabs>
          <w:tab w:val="num" w:pos="4320"/>
        </w:tabs>
        <w:ind w:left="4320" w:hanging="360"/>
      </w:pPr>
      <w:rPr>
        <w:rFonts w:ascii="Symbol" w:hAnsi="Symbol" w:hint="default"/>
      </w:rPr>
    </w:lvl>
    <w:lvl w:ilvl="6" w:tplc="9A6A6780" w:tentative="1">
      <w:start w:val="1"/>
      <w:numFmt w:val="bullet"/>
      <w:lvlText w:val=""/>
      <w:lvlJc w:val="left"/>
      <w:pPr>
        <w:tabs>
          <w:tab w:val="num" w:pos="5040"/>
        </w:tabs>
        <w:ind w:left="5040" w:hanging="360"/>
      </w:pPr>
      <w:rPr>
        <w:rFonts w:ascii="Symbol" w:hAnsi="Symbol" w:hint="default"/>
      </w:rPr>
    </w:lvl>
    <w:lvl w:ilvl="7" w:tplc="36D28298" w:tentative="1">
      <w:start w:val="1"/>
      <w:numFmt w:val="bullet"/>
      <w:lvlText w:val=""/>
      <w:lvlJc w:val="left"/>
      <w:pPr>
        <w:tabs>
          <w:tab w:val="num" w:pos="5760"/>
        </w:tabs>
        <w:ind w:left="5760" w:hanging="360"/>
      </w:pPr>
      <w:rPr>
        <w:rFonts w:ascii="Symbol" w:hAnsi="Symbol" w:hint="default"/>
      </w:rPr>
    </w:lvl>
    <w:lvl w:ilvl="8" w:tplc="6A98B92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B807E33"/>
    <w:multiLevelType w:val="hybridMultilevel"/>
    <w:tmpl w:val="57C450CA"/>
    <w:lvl w:ilvl="0" w:tplc="A9FC9746">
      <w:start w:val="1"/>
      <w:numFmt w:val="bullet"/>
      <w:lvlText w:val=""/>
      <w:lvlJc w:val="left"/>
      <w:pPr>
        <w:tabs>
          <w:tab w:val="num" w:pos="720"/>
        </w:tabs>
        <w:ind w:left="720" w:hanging="360"/>
      </w:pPr>
      <w:rPr>
        <w:rFonts w:ascii="Symbol" w:hAnsi="Symbol" w:hint="default"/>
      </w:rPr>
    </w:lvl>
    <w:lvl w:ilvl="1" w:tplc="E8EA1A64" w:tentative="1">
      <w:start w:val="1"/>
      <w:numFmt w:val="bullet"/>
      <w:lvlText w:val=""/>
      <w:lvlJc w:val="left"/>
      <w:pPr>
        <w:tabs>
          <w:tab w:val="num" w:pos="1440"/>
        </w:tabs>
        <w:ind w:left="1440" w:hanging="360"/>
      </w:pPr>
      <w:rPr>
        <w:rFonts w:ascii="Symbol" w:hAnsi="Symbol" w:hint="default"/>
      </w:rPr>
    </w:lvl>
    <w:lvl w:ilvl="2" w:tplc="BC94FE86" w:tentative="1">
      <w:start w:val="1"/>
      <w:numFmt w:val="bullet"/>
      <w:lvlText w:val=""/>
      <w:lvlJc w:val="left"/>
      <w:pPr>
        <w:tabs>
          <w:tab w:val="num" w:pos="2160"/>
        </w:tabs>
        <w:ind w:left="2160" w:hanging="360"/>
      </w:pPr>
      <w:rPr>
        <w:rFonts w:ascii="Symbol" w:hAnsi="Symbol" w:hint="default"/>
      </w:rPr>
    </w:lvl>
    <w:lvl w:ilvl="3" w:tplc="F3E2B64E" w:tentative="1">
      <w:start w:val="1"/>
      <w:numFmt w:val="bullet"/>
      <w:lvlText w:val=""/>
      <w:lvlJc w:val="left"/>
      <w:pPr>
        <w:tabs>
          <w:tab w:val="num" w:pos="2880"/>
        </w:tabs>
        <w:ind w:left="2880" w:hanging="360"/>
      </w:pPr>
      <w:rPr>
        <w:rFonts w:ascii="Symbol" w:hAnsi="Symbol" w:hint="default"/>
      </w:rPr>
    </w:lvl>
    <w:lvl w:ilvl="4" w:tplc="7C5AFECA" w:tentative="1">
      <w:start w:val="1"/>
      <w:numFmt w:val="bullet"/>
      <w:lvlText w:val=""/>
      <w:lvlJc w:val="left"/>
      <w:pPr>
        <w:tabs>
          <w:tab w:val="num" w:pos="3600"/>
        </w:tabs>
        <w:ind w:left="3600" w:hanging="360"/>
      </w:pPr>
      <w:rPr>
        <w:rFonts w:ascii="Symbol" w:hAnsi="Symbol" w:hint="default"/>
      </w:rPr>
    </w:lvl>
    <w:lvl w:ilvl="5" w:tplc="177EB9DC" w:tentative="1">
      <w:start w:val="1"/>
      <w:numFmt w:val="bullet"/>
      <w:lvlText w:val=""/>
      <w:lvlJc w:val="left"/>
      <w:pPr>
        <w:tabs>
          <w:tab w:val="num" w:pos="4320"/>
        </w:tabs>
        <w:ind w:left="4320" w:hanging="360"/>
      </w:pPr>
      <w:rPr>
        <w:rFonts w:ascii="Symbol" w:hAnsi="Symbol" w:hint="default"/>
      </w:rPr>
    </w:lvl>
    <w:lvl w:ilvl="6" w:tplc="D8B06050" w:tentative="1">
      <w:start w:val="1"/>
      <w:numFmt w:val="bullet"/>
      <w:lvlText w:val=""/>
      <w:lvlJc w:val="left"/>
      <w:pPr>
        <w:tabs>
          <w:tab w:val="num" w:pos="5040"/>
        </w:tabs>
        <w:ind w:left="5040" w:hanging="360"/>
      </w:pPr>
      <w:rPr>
        <w:rFonts w:ascii="Symbol" w:hAnsi="Symbol" w:hint="default"/>
      </w:rPr>
    </w:lvl>
    <w:lvl w:ilvl="7" w:tplc="46AE1704" w:tentative="1">
      <w:start w:val="1"/>
      <w:numFmt w:val="bullet"/>
      <w:lvlText w:val=""/>
      <w:lvlJc w:val="left"/>
      <w:pPr>
        <w:tabs>
          <w:tab w:val="num" w:pos="5760"/>
        </w:tabs>
        <w:ind w:left="5760" w:hanging="360"/>
      </w:pPr>
      <w:rPr>
        <w:rFonts w:ascii="Symbol" w:hAnsi="Symbol" w:hint="default"/>
      </w:rPr>
    </w:lvl>
    <w:lvl w:ilvl="8" w:tplc="7706969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4C328DA"/>
    <w:multiLevelType w:val="hybridMultilevel"/>
    <w:tmpl w:val="E92CCE52"/>
    <w:lvl w:ilvl="0" w:tplc="DF509D9A">
      <w:start w:val="1"/>
      <w:numFmt w:val="bullet"/>
      <w:lvlText w:val=""/>
      <w:lvlJc w:val="left"/>
      <w:pPr>
        <w:tabs>
          <w:tab w:val="num" w:pos="720"/>
        </w:tabs>
        <w:ind w:left="720" w:hanging="360"/>
      </w:pPr>
      <w:rPr>
        <w:rFonts w:ascii="Symbol" w:hAnsi="Symbol" w:hint="default"/>
      </w:rPr>
    </w:lvl>
    <w:lvl w:ilvl="1" w:tplc="C84A3BCA" w:tentative="1">
      <w:start w:val="1"/>
      <w:numFmt w:val="bullet"/>
      <w:lvlText w:val=""/>
      <w:lvlJc w:val="left"/>
      <w:pPr>
        <w:tabs>
          <w:tab w:val="num" w:pos="1440"/>
        </w:tabs>
        <w:ind w:left="1440" w:hanging="360"/>
      </w:pPr>
      <w:rPr>
        <w:rFonts w:ascii="Symbol" w:hAnsi="Symbol" w:hint="default"/>
      </w:rPr>
    </w:lvl>
    <w:lvl w:ilvl="2" w:tplc="37D68062" w:tentative="1">
      <w:start w:val="1"/>
      <w:numFmt w:val="bullet"/>
      <w:lvlText w:val=""/>
      <w:lvlJc w:val="left"/>
      <w:pPr>
        <w:tabs>
          <w:tab w:val="num" w:pos="2160"/>
        </w:tabs>
        <w:ind w:left="2160" w:hanging="360"/>
      </w:pPr>
      <w:rPr>
        <w:rFonts w:ascii="Symbol" w:hAnsi="Symbol" w:hint="default"/>
      </w:rPr>
    </w:lvl>
    <w:lvl w:ilvl="3" w:tplc="AAA86052" w:tentative="1">
      <w:start w:val="1"/>
      <w:numFmt w:val="bullet"/>
      <w:lvlText w:val=""/>
      <w:lvlJc w:val="left"/>
      <w:pPr>
        <w:tabs>
          <w:tab w:val="num" w:pos="2880"/>
        </w:tabs>
        <w:ind w:left="2880" w:hanging="360"/>
      </w:pPr>
      <w:rPr>
        <w:rFonts w:ascii="Symbol" w:hAnsi="Symbol" w:hint="default"/>
      </w:rPr>
    </w:lvl>
    <w:lvl w:ilvl="4" w:tplc="B7DAD876" w:tentative="1">
      <w:start w:val="1"/>
      <w:numFmt w:val="bullet"/>
      <w:lvlText w:val=""/>
      <w:lvlJc w:val="left"/>
      <w:pPr>
        <w:tabs>
          <w:tab w:val="num" w:pos="3600"/>
        </w:tabs>
        <w:ind w:left="3600" w:hanging="360"/>
      </w:pPr>
      <w:rPr>
        <w:rFonts w:ascii="Symbol" w:hAnsi="Symbol" w:hint="default"/>
      </w:rPr>
    </w:lvl>
    <w:lvl w:ilvl="5" w:tplc="B0763DC4" w:tentative="1">
      <w:start w:val="1"/>
      <w:numFmt w:val="bullet"/>
      <w:lvlText w:val=""/>
      <w:lvlJc w:val="left"/>
      <w:pPr>
        <w:tabs>
          <w:tab w:val="num" w:pos="4320"/>
        </w:tabs>
        <w:ind w:left="4320" w:hanging="360"/>
      </w:pPr>
      <w:rPr>
        <w:rFonts w:ascii="Symbol" w:hAnsi="Symbol" w:hint="default"/>
      </w:rPr>
    </w:lvl>
    <w:lvl w:ilvl="6" w:tplc="E8024B36" w:tentative="1">
      <w:start w:val="1"/>
      <w:numFmt w:val="bullet"/>
      <w:lvlText w:val=""/>
      <w:lvlJc w:val="left"/>
      <w:pPr>
        <w:tabs>
          <w:tab w:val="num" w:pos="5040"/>
        </w:tabs>
        <w:ind w:left="5040" w:hanging="360"/>
      </w:pPr>
      <w:rPr>
        <w:rFonts w:ascii="Symbol" w:hAnsi="Symbol" w:hint="default"/>
      </w:rPr>
    </w:lvl>
    <w:lvl w:ilvl="7" w:tplc="B2107ED6" w:tentative="1">
      <w:start w:val="1"/>
      <w:numFmt w:val="bullet"/>
      <w:lvlText w:val=""/>
      <w:lvlJc w:val="left"/>
      <w:pPr>
        <w:tabs>
          <w:tab w:val="num" w:pos="5760"/>
        </w:tabs>
        <w:ind w:left="5760" w:hanging="360"/>
      </w:pPr>
      <w:rPr>
        <w:rFonts w:ascii="Symbol" w:hAnsi="Symbol" w:hint="default"/>
      </w:rPr>
    </w:lvl>
    <w:lvl w:ilvl="8" w:tplc="4D1CAB2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3742EAD"/>
    <w:multiLevelType w:val="hybridMultilevel"/>
    <w:tmpl w:val="BE94DD98"/>
    <w:lvl w:ilvl="0" w:tplc="D27098BC">
      <w:start w:val="1"/>
      <w:numFmt w:val="bullet"/>
      <w:lvlText w:val=""/>
      <w:lvlJc w:val="left"/>
      <w:pPr>
        <w:tabs>
          <w:tab w:val="num" w:pos="720"/>
        </w:tabs>
        <w:ind w:left="720" w:hanging="360"/>
      </w:pPr>
      <w:rPr>
        <w:rFonts w:ascii="Symbol" w:hAnsi="Symbol" w:hint="default"/>
      </w:rPr>
    </w:lvl>
    <w:lvl w:ilvl="1" w:tplc="0AAA7678" w:tentative="1">
      <w:start w:val="1"/>
      <w:numFmt w:val="bullet"/>
      <w:lvlText w:val=""/>
      <w:lvlJc w:val="left"/>
      <w:pPr>
        <w:tabs>
          <w:tab w:val="num" w:pos="1440"/>
        </w:tabs>
        <w:ind w:left="1440" w:hanging="360"/>
      </w:pPr>
      <w:rPr>
        <w:rFonts w:ascii="Symbol" w:hAnsi="Symbol" w:hint="default"/>
      </w:rPr>
    </w:lvl>
    <w:lvl w:ilvl="2" w:tplc="7826A630" w:tentative="1">
      <w:start w:val="1"/>
      <w:numFmt w:val="bullet"/>
      <w:lvlText w:val=""/>
      <w:lvlJc w:val="left"/>
      <w:pPr>
        <w:tabs>
          <w:tab w:val="num" w:pos="2160"/>
        </w:tabs>
        <w:ind w:left="2160" w:hanging="360"/>
      </w:pPr>
      <w:rPr>
        <w:rFonts w:ascii="Symbol" w:hAnsi="Symbol" w:hint="default"/>
      </w:rPr>
    </w:lvl>
    <w:lvl w:ilvl="3" w:tplc="0792C016" w:tentative="1">
      <w:start w:val="1"/>
      <w:numFmt w:val="bullet"/>
      <w:lvlText w:val=""/>
      <w:lvlJc w:val="left"/>
      <w:pPr>
        <w:tabs>
          <w:tab w:val="num" w:pos="2880"/>
        </w:tabs>
        <w:ind w:left="2880" w:hanging="360"/>
      </w:pPr>
      <w:rPr>
        <w:rFonts w:ascii="Symbol" w:hAnsi="Symbol" w:hint="default"/>
      </w:rPr>
    </w:lvl>
    <w:lvl w:ilvl="4" w:tplc="BDDC175C" w:tentative="1">
      <w:start w:val="1"/>
      <w:numFmt w:val="bullet"/>
      <w:lvlText w:val=""/>
      <w:lvlJc w:val="left"/>
      <w:pPr>
        <w:tabs>
          <w:tab w:val="num" w:pos="3600"/>
        </w:tabs>
        <w:ind w:left="3600" w:hanging="360"/>
      </w:pPr>
      <w:rPr>
        <w:rFonts w:ascii="Symbol" w:hAnsi="Symbol" w:hint="default"/>
      </w:rPr>
    </w:lvl>
    <w:lvl w:ilvl="5" w:tplc="734812C8" w:tentative="1">
      <w:start w:val="1"/>
      <w:numFmt w:val="bullet"/>
      <w:lvlText w:val=""/>
      <w:lvlJc w:val="left"/>
      <w:pPr>
        <w:tabs>
          <w:tab w:val="num" w:pos="4320"/>
        </w:tabs>
        <w:ind w:left="4320" w:hanging="360"/>
      </w:pPr>
      <w:rPr>
        <w:rFonts w:ascii="Symbol" w:hAnsi="Symbol" w:hint="default"/>
      </w:rPr>
    </w:lvl>
    <w:lvl w:ilvl="6" w:tplc="D45A06FE" w:tentative="1">
      <w:start w:val="1"/>
      <w:numFmt w:val="bullet"/>
      <w:lvlText w:val=""/>
      <w:lvlJc w:val="left"/>
      <w:pPr>
        <w:tabs>
          <w:tab w:val="num" w:pos="5040"/>
        </w:tabs>
        <w:ind w:left="5040" w:hanging="360"/>
      </w:pPr>
      <w:rPr>
        <w:rFonts w:ascii="Symbol" w:hAnsi="Symbol" w:hint="default"/>
      </w:rPr>
    </w:lvl>
    <w:lvl w:ilvl="7" w:tplc="984C41EE" w:tentative="1">
      <w:start w:val="1"/>
      <w:numFmt w:val="bullet"/>
      <w:lvlText w:val=""/>
      <w:lvlJc w:val="left"/>
      <w:pPr>
        <w:tabs>
          <w:tab w:val="num" w:pos="5760"/>
        </w:tabs>
        <w:ind w:left="5760" w:hanging="360"/>
      </w:pPr>
      <w:rPr>
        <w:rFonts w:ascii="Symbol" w:hAnsi="Symbol" w:hint="default"/>
      </w:rPr>
    </w:lvl>
    <w:lvl w:ilvl="8" w:tplc="AA96CB1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7FC472D"/>
    <w:multiLevelType w:val="hybridMultilevel"/>
    <w:tmpl w:val="AF8C1B4A"/>
    <w:lvl w:ilvl="0" w:tplc="4A9E2666">
      <w:start w:val="1"/>
      <w:numFmt w:val="bullet"/>
      <w:lvlText w:val="•"/>
      <w:lvlJc w:val="left"/>
      <w:pPr>
        <w:tabs>
          <w:tab w:val="num" w:pos="720"/>
        </w:tabs>
        <w:ind w:left="720" w:hanging="360"/>
      </w:pPr>
      <w:rPr>
        <w:rFonts w:ascii="Arial" w:hAnsi="Arial" w:hint="default"/>
      </w:rPr>
    </w:lvl>
    <w:lvl w:ilvl="1" w:tplc="975644D4" w:tentative="1">
      <w:start w:val="1"/>
      <w:numFmt w:val="bullet"/>
      <w:lvlText w:val="•"/>
      <w:lvlJc w:val="left"/>
      <w:pPr>
        <w:tabs>
          <w:tab w:val="num" w:pos="1440"/>
        </w:tabs>
        <w:ind w:left="1440" w:hanging="360"/>
      </w:pPr>
      <w:rPr>
        <w:rFonts w:ascii="Arial" w:hAnsi="Arial" w:hint="default"/>
      </w:rPr>
    </w:lvl>
    <w:lvl w:ilvl="2" w:tplc="0D3AD356" w:tentative="1">
      <w:start w:val="1"/>
      <w:numFmt w:val="bullet"/>
      <w:lvlText w:val="•"/>
      <w:lvlJc w:val="left"/>
      <w:pPr>
        <w:tabs>
          <w:tab w:val="num" w:pos="2160"/>
        </w:tabs>
        <w:ind w:left="2160" w:hanging="360"/>
      </w:pPr>
      <w:rPr>
        <w:rFonts w:ascii="Arial" w:hAnsi="Arial" w:hint="default"/>
      </w:rPr>
    </w:lvl>
    <w:lvl w:ilvl="3" w:tplc="3CCCB280" w:tentative="1">
      <w:start w:val="1"/>
      <w:numFmt w:val="bullet"/>
      <w:lvlText w:val="•"/>
      <w:lvlJc w:val="left"/>
      <w:pPr>
        <w:tabs>
          <w:tab w:val="num" w:pos="2880"/>
        </w:tabs>
        <w:ind w:left="2880" w:hanging="360"/>
      </w:pPr>
      <w:rPr>
        <w:rFonts w:ascii="Arial" w:hAnsi="Arial" w:hint="default"/>
      </w:rPr>
    </w:lvl>
    <w:lvl w:ilvl="4" w:tplc="61266D8E" w:tentative="1">
      <w:start w:val="1"/>
      <w:numFmt w:val="bullet"/>
      <w:lvlText w:val="•"/>
      <w:lvlJc w:val="left"/>
      <w:pPr>
        <w:tabs>
          <w:tab w:val="num" w:pos="3600"/>
        </w:tabs>
        <w:ind w:left="3600" w:hanging="360"/>
      </w:pPr>
      <w:rPr>
        <w:rFonts w:ascii="Arial" w:hAnsi="Arial" w:hint="default"/>
      </w:rPr>
    </w:lvl>
    <w:lvl w:ilvl="5" w:tplc="6BFE8836" w:tentative="1">
      <w:start w:val="1"/>
      <w:numFmt w:val="bullet"/>
      <w:lvlText w:val="•"/>
      <w:lvlJc w:val="left"/>
      <w:pPr>
        <w:tabs>
          <w:tab w:val="num" w:pos="4320"/>
        </w:tabs>
        <w:ind w:left="4320" w:hanging="360"/>
      </w:pPr>
      <w:rPr>
        <w:rFonts w:ascii="Arial" w:hAnsi="Arial" w:hint="default"/>
      </w:rPr>
    </w:lvl>
    <w:lvl w:ilvl="6" w:tplc="022CBDE0" w:tentative="1">
      <w:start w:val="1"/>
      <w:numFmt w:val="bullet"/>
      <w:lvlText w:val="•"/>
      <w:lvlJc w:val="left"/>
      <w:pPr>
        <w:tabs>
          <w:tab w:val="num" w:pos="5040"/>
        </w:tabs>
        <w:ind w:left="5040" w:hanging="360"/>
      </w:pPr>
      <w:rPr>
        <w:rFonts w:ascii="Arial" w:hAnsi="Arial" w:hint="default"/>
      </w:rPr>
    </w:lvl>
    <w:lvl w:ilvl="7" w:tplc="D52C7B68" w:tentative="1">
      <w:start w:val="1"/>
      <w:numFmt w:val="bullet"/>
      <w:lvlText w:val="•"/>
      <w:lvlJc w:val="left"/>
      <w:pPr>
        <w:tabs>
          <w:tab w:val="num" w:pos="5760"/>
        </w:tabs>
        <w:ind w:left="5760" w:hanging="360"/>
      </w:pPr>
      <w:rPr>
        <w:rFonts w:ascii="Arial" w:hAnsi="Arial" w:hint="default"/>
      </w:rPr>
    </w:lvl>
    <w:lvl w:ilvl="8" w:tplc="BB183DF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A78"/>
    <w:rsid w:val="00007DB1"/>
    <w:rsid w:val="000D30A9"/>
    <w:rsid w:val="00391A78"/>
    <w:rsid w:val="00632B7A"/>
    <w:rsid w:val="00690E7E"/>
    <w:rsid w:val="00697FCB"/>
    <w:rsid w:val="006E3725"/>
    <w:rsid w:val="008E2B33"/>
    <w:rsid w:val="00A5577F"/>
    <w:rsid w:val="00C62356"/>
    <w:rsid w:val="00E71EBE"/>
    <w:rsid w:val="00F36E3C"/>
    <w:rsid w:val="00FD742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A1FEF"/>
  <w15:chartTrackingRefBased/>
  <w15:docId w15:val="{6EFC916E-80F8-4183-83B1-4BA42CC0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1A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1A78"/>
  </w:style>
  <w:style w:type="paragraph" w:styleId="Piedepgina">
    <w:name w:val="footer"/>
    <w:basedOn w:val="Normal"/>
    <w:link w:val="PiedepginaCar"/>
    <w:uiPriority w:val="99"/>
    <w:unhideWhenUsed/>
    <w:rsid w:val="00391A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1A78"/>
  </w:style>
  <w:style w:type="character" w:styleId="Hipervnculo">
    <w:name w:val="Hyperlink"/>
    <w:basedOn w:val="Fuentedeprrafopredeter"/>
    <w:uiPriority w:val="99"/>
    <w:unhideWhenUsed/>
    <w:rsid w:val="00391A78"/>
    <w:rPr>
      <w:color w:val="0563C1" w:themeColor="hyperlink"/>
      <w:u w:val="single"/>
    </w:rPr>
  </w:style>
  <w:style w:type="character" w:styleId="Mencinsinresolver">
    <w:name w:val="Unresolved Mention"/>
    <w:basedOn w:val="Fuentedeprrafopredeter"/>
    <w:uiPriority w:val="99"/>
    <w:semiHidden/>
    <w:unhideWhenUsed/>
    <w:rsid w:val="00391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16974">
      <w:bodyDiv w:val="1"/>
      <w:marLeft w:val="0"/>
      <w:marRight w:val="0"/>
      <w:marTop w:val="0"/>
      <w:marBottom w:val="0"/>
      <w:divBdr>
        <w:top w:val="none" w:sz="0" w:space="0" w:color="auto"/>
        <w:left w:val="none" w:sz="0" w:space="0" w:color="auto"/>
        <w:bottom w:val="none" w:sz="0" w:space="0" w:color="auto"/>
        <w:right w:val="none" w:sz="0" w:space="0" w:color="auto"/>
      </w:divBdr>
    </w:div>
    <w:div w:id="525292627">
      <w:bodyDiv w:val="1"/>
      <w:marLeft w:val="0"/>
      <w:marRight w:val="0"/>
      <w:marTop w:val="0"/>
      <w:marBottom w:val="0"/>
      <w:divBdr>
        <w:top w:val="none" w:sz="0" w:space="0" w:color="auto"/>
        <w:left w:val="none" w:sz="0" w:space="0" w:color="auto"/>
        <w:bottom w:val="none" w:sz="0" w:space="0" w:color="auto"/>
        <w:right w:val="none" w:sz="0" w:space="0" w:color="auto"/>
      </w:divBdr>
      <w:divsChild>
        <w:div w:id="1141922089">
          <w:marLeft w:val="547"/>
          <w:marRight w:val="0"/>
          <w:marTop w:val="0"/>
          <w:marBottom w:val="160"/>
          <w:divBdr>
            <w:top w:val="none" w:sz="0" w:space="0" w:color="auto"/>
            <w:left w:val="none" w:sz="0" w:space="0" w:color="auto"/>
            <w:bottom w:val="none" w:sz="0" w:space="0" w:color="auto"/>
            <w:right w:val="none" w:sz="0" w:space="0" w:color="auto"/>
          </w:divBdr>
        </w:div>
      </w:divsChild>
    </w:div>
    <w:div w:id="727461807">
      <w:bodyDiv w:val="1"/>
      <w:marLeft w:val="0"/>
      <w:marRight w:val="0"/>
      <w:marTop w:val="0"/>
      <w:marBottom w:val="0"/>
      <w:divBdr>
        <w:top w:val="none" w:sz="0" w:space="0" w:color="auto"/>
        <w:left w:val="none" w:sz="0" w:space="0" w:color="auto"/>
        <w:bottom w:val="none" w:sz="0" w:space="0" w:color="auto"/>
        <w:right w:val="none" w:sz="0" w:space="0" w:color="auto"/>
      </w:divBdr>
      <w:divsChild>
        <w:div w:id="858783788">
          <w:marLeft w:val="547"/>
          <w:marRight w:val="0"/>
          <w:marTop w:val="0"/>
          <w:marBottom w:val="160"/>
          <w:divBdr>
            <w:top w:val="none" w:sz="0" w:space="0" w:color="auto"/>
            <w:left w:val="none" w:sz="0" w:space="0" w:color="auto"/>
            <w:bottom w:val="none" w:sz="0" w:space="0" w:color="auto"/>
            <w:right w:val="none" w:sz="0" w:space="0" w:color="auto"/>
          </w:divBdr>
        </w:div>
        <w:div w:id="2101026139">
          <w:marLeft w:val="547"/>
          <w:marRight w:val="0"/>
          <w:marTop w:val="0"/>
          <w:marBottom w:val="160"/>
          <w:divBdr>
            <w:top w:val="none" w:sz="0" w:space="0" w:color="auto"/>
            <w:left w:val="none" w:sz="0" w:space="0" w:color="auto"/>
            <w:bottom w:val="none" w:sz="0" w:space="0" w:color="auto"/>
            <w:right w:val="none" w:sz="0" w:space="0" w:color="auto"/>
          </w:divBdr>
        </w:div>
      </w:divsChild>
    </w:div>
    <w:div w:id="896159530">
      <w:bodyDiv w:val="1"/>
      <w:marLeft w:val="0"/>
      <w:marRight w:val="0"/>
      <w:marTop w:val="0"/>
      <w:marBottom w:val="0"/>
      <w:divBdr>
        <w:top w:val="none" w:sz="0" w:space="0" w:color="auto"/>
        <w:left w:val="none" w:sz="0" w:space="0" w:color="auto"/>
        <w:bottom w:val="none" w:sz="0" w:space="0" w:color="auto"/>
        <w:right w:val="none" w:sz="0" w:space="0" w:color="auto"/>
      </w:divBdr>
    </w:div>
    <w:div w:id="925962341">
      <w:bodyDiv w:val="1"/>
      <w:marLeft w:val="0"/>
      <w:marRight w:val="0"/>
      <w:marTop w:val="0"/>
      <w:marBottom w:val="0"/>
      <w:divBdr>
        <w:top w:val="none" w:sz="0" w:space="0" w:color="auto"/>
        <w:left w:val="none" w:sz="0" w:space="0" w:color="auto"/>
        <w:bottom w:val="none" w:sz="0" w:space="0" w:color="auto"/>
        <w:right w:val="none" w:sz="0" w:space="0" w:color="auto"/>
      </w:divBdr>
    </w:div>
    <w:div w:id="1181352985">
      <w:bodyDiv w:val="1"/>
      <w:marLeft w:val="0"/>
      <w:marRight w:val="0"/>
      <w:marTop w:val="0"/>
      <w:marBottom w:val="0"/>
      <w:divBdr>
        <w:top w:val="none" w:sz="0" w:space="0" w:color="auto"/>
        <w:left w:val="none" w:sz="0" w:space="0" w:color="auto"/>
        <w:bottom w:val="none" w:sz="0" w:space="0" w:color="auto"/>
        <w:right w:val="none" w:sz="0" w:space="0" w:color="auto"/>
      </w:divBdr>
    </w:div>
    <w:div w:id="1361927937">
      <w:bodyDiv w:val="1"/>
      <w:marLeft w:val="0"/>
      <w:marRight w:val="0"/>
      <w:marTop w:val="0"/>
      <w:marBottom w:val="0"/>
      <w:divBdr>
        <w:top w:val="none" w:sz="0" w:space="0" w:color="auto"/>
        <w:left w:val="none" w:sz="0" w:space="0" w:color="auto"/>
        <w:bottom w:val="none" w:sz="0" w:space="0" w:color="auto"/>
        <w:right w:val="none" w:sz="0" w:space="0" w:color="auto"/>
      </w:divBdr>
    </w:div>
    <w:div w:id="1425998740">
      <w:bodyDiv w:val="1"/>
      <w:marLeft w:val="0"/>
      <w:marRight w:val="0"/>
      <w:marTop w:val="0"/>
      <w:marBottom w:val="0"/>
      <w:divBdr>
        <w:top w:val="none" w:sz="0" w:space="0" w:color="auto"/>
        <w:left w:val="none" w:sz="0" w:space="0" w:color="auto"/>
        <w:bottom w:val="none" w:sz="0" w:space="0" w:color="auto"/>
        <w:right w:val="none" w:sz="0" w:space="0" w:color="auto"/>
      </w:divBdr>
    </w:div>
    <w:div w:id="1715496858">
      <w:bodyDiv w:val="1"/>
      <w:marLeft w:val="0"/>
      <w:marRight w:val="0"/>
      <w:marTop w:val="0"/>
      <w:marBottom w:val="0"/>
      <w:divBdr>
        <w:top w:val="none" w:sz="0" w:space="0" w:color="auto"/>
        <w:left w:val="none" w:sz="0" w:space="0" w:color="auto"/>
        <w:bottom w:val="none" w:sz="0" w:space="0" w:color="auto"/>
        <w:right w:val="none" w:sz="0" w:space="0" w:color="auto"/>
      </w:divBdr>
      <w:divsChild>
        <w:div w:id="1919555397">
          <w:marLeft w:val="547"/>
          <w:marRight w:val="0"/>
          <w:marTop w:val="0"/>
          <w:marBottom w:val="160"/>
          <w:divBdr>
            <w:top w:val="none" w:sz="0" w:space="0" w:color="auto"/>
            <w:left w:val="none" w:sz="0" w:space="0" w:color="auto"/>
            <w:bottom w:val="none" w:sz="0" w:space="0" w:color="auto"/>
            <w:right w:val="none" w:sz="0" w:space="0" w:color="auto"/>
          </w:divBdr>
        </w:div>
        <w:div w:id="108672629">
          <w:marLeft w:val="547"/>
          <w:marRight w:val="0"/>
          <w:marTop w:val="0"/>
          <w:marBottom w:val="160"/>
          <w:divBdr>
            <w:top w:val="none" w:sz="0" w:space="0" w:color="auto"/>
            <w:left w:val="none" w:sz="0" w:space="0" w:color="auto"/>
            <w:bottom w:val="none" w:sz="0" w:space="0" w:color="auto"/>
            <w:right w:val="none" w:sz="0" w:space="0" w:color="auto"/>
          </w:divBdr>
        </w:div>
        <w:div w:id="835341096">
          <w:marLeft w:val="547"/>
          <w:marRight w:val="0"/>
          <w:marTop w:val="0"/>
          <w:marBottom w:val="160"/>
          <w:divBdr>
            <w:top w:val="none" w:sz="0" w:space="0" w:color="auto"/>
            <w:left w:val="none" w:sz="0" w:space="0" w:color="auto"/>
            <w:bottom w:val="none" w:sz="0" w:space="0" w:color="auto"/>
            <w:right w:val="none" w:sz="0" w:space="0" w:color="auto"/>
          </w:divBdr>
        </w:div>
      </w:divsChild>
    </w:div>
    <w:div w:id="1764718583">
      <w:bodyDiv w:val="1"/>
      <w:marLeft w:val="0"/>
      <w:marRight w:val="0"/>
      <w:marTop w:val="0"/>
      <w:marBottom w:val="0"/>
      <w:divBdr>
        <w:top w:val="none" w:sz="0" w:space="0" w:color="auto"/>
        <w:left w:val="none" w:sz="0" w:space="0" w:color="auto"/>
        <w:bottom w:val="none" w:sz="0" w:space="0" w:color="auto"/>
        <w:right w:val="none" w:sz="0" w:space="0" w:color="auto"/>
      </w:divBdr>
    </w:div>
    <w:div w:id="1820537092">
      <w:bodyDiv w:val="1"/>
      <w:marLeft w:val="0"/>
      <w:marRight w:val="0"/>
      <w:marTop w:val="0"/>
      <w:marBottom w:val="0"/>
      <w:divBdr>
        <w:top w:val="none" w:sz="0" w:space="0" w:color="auto"/>
        <w:left w:val="none" w:sz="0" w:space="0" w:color="auto"/>
        <w:bottom w:val="none" w:sz="0" w:space="0" w:color="auto"/>
        <w:right w:val="none" w:sz="0" w:space="0" w:color="auto"/>
      </w:divBdr>
      <w:divsChild>
        <w:div w:id="1366981303">
          <w:marLeft w:val="547"/>
          <w:marRight w:val="0"/>
          <w:marTop w:val="0"/>
          <w:marBottom w:val="160"/>
          <w:divBdr>
            <w:top w:val="none" w:sz="0" w:space="0" w:color="auto"/>
            <w:left w:val="none" w:sz="0" w:space="0" w:color="auto"/>
            <w:bottom w:val="none" w:sz="0" w:space="0" w:color="auto"/>
            <w:right w:val="none" w:sz="0" w:space="0" w:color="auto"/>
          </w:divBdr>
        </w:div>
      </w:divsChild>
    </w:div>
    <w:div w:id="2115319781">
      <w:bodyDiv w:val="1"/>
      <w:marLeft w:val="0"/>
      <w:marRight w:val="0"/>
      <w:marTop w:val="0"/>
      <w:marBottom w:val="0"/>
      <w:divBdr>
        <w:top w:val="none" w:sz="0" w:space="0" w:color="auto"/>
        <w:left w:val="none" w:sz="0" w:space="0" w:color="auto"/>
        <w:bottom w:val="none" w:sz="0" w:space="0" w:color="auto"/>
        <w:right w:val="none" w:sz="0" w:space="0" w:color="auto"/>
      </w:divBdr>
      <w:divsChild>
        <w:div w:id="392655424">
          <w:marLeft w:val="446"/>
          <w:marRight w:val="0"/>
          <w:marTop w:val="0"/>
          <w:marBottom w:val="160"/>
          <w:divBdr>
            <w:top w:val="none" w:sz="0" w:space="0" w:color="auto"/>
            <w:left w:val="none" w:sz="0" w:space="0" w:color="auto"/>
            <w:bottom w:val="none" w:sz="0" w:space="0" w:color="auto"/>
            <w:right w:val="none" w:sz="0" w:space="0" w:color="auto"/>
          </w:divBdr>
        </w:div>
        <w:div w:id="958606333">
          <w:marLeft w:val="547"/>
          <w:marRight w:val="0"/>
          <w:marTop w:val="0"/>
          <w:marBottom w:val="160"/>
          <w:divBdr>
            <w:top w:val="none" w:sz="0" w:space="0" w:color="auto"/>
            <w:left w:val="none" w:sz="0" w:space="0" w:color="auto"/>
            <w:bottom w:val="none" w:sz="0" w:space="0" w:color="auto"/>
            <w:right w:val="none" w:sz="0" w:space="0" w:color="auto"/>
          </w:divBdr>
        </w:div>
        <w:div w:id="116409934">
          <w:marLeft w:val="547"/>
          <w:marRight w:val="0"/>
          <w:marTop w:val="0"/>
          <w:marBottom w:val="160"/>
          <w:divBdr>
            <w:top w:val="none" w:sz="0" w:space="0" w:color="auto"/>
            <w:left w:val="none" w:sz="0" w:space="0" w:color="auto"/>
            <w:bottom w:val="none" w:sz="0" w:space="0" w:color="auto"/>
            <w:right w:val="none" w:sz="0" w:space="0" w:color="auto"/>
          </w:divBdr>
        </w:div>
        <w:div w:id="1024524698">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domonthenet.org/" TargetMode="External"/><Relationship Id="rId13" Type="http://schemas.openxmlformats.org/officeDocument/2006/relationships/hyperlink" Target="http://www.freedomonthenet.org/" TargetMode="External"/><Relationship Id="rId18" Type="http://schemas.openxmlformats.org/officeDocument/2006/relationships/hyperlink" Target="http://www.freedomonthenet.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freedomonthenet.org/" TargetMode="External"/><Relationship Id="rId7" Type="http://schemas.openxmlformats.org/officeDocument/2006/relationships/image" Target="media/image1.png"/><Relationship Id="rId12" Type="http://schemas.openxmlformats.org/officeDocument/2006/relationships/hyperlink" Target="https://www.freedomonthenet.org/" TargetMode="External"/><Relationship Id="rId17" Type="http://schemas.openxmlformats.org/officeDocument/2006/relationships/hyperlink" Target="http://www.freedomonthenet.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reedomonthenet.org/" TargetMode="External"/><Relationship Id="rId20" Type="http://schemas.openxmlformats.org/officeDocument/2006/relationships/hyperlink" Target="http://www.freedomonthenet.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reedomonthenet.org/" TargetMode="External"/><Relationship Id="rId24" Type="http://schemas.openxmlformats.org/officeDocument/2006/relationships/hyperlink" Target="http://www.freedomonthenet.org/" TargetMode="External"/><Relationship Id="rId5" Type="http://schemas.openxmlformats.org/officeDocument/2006/relationships/footnotes" Target="footnotes.xml"/><Relationship Id="rId15" Type="http://schemas.openxmlformats.org/officeDocument/2006/relationships/hyperlink" Target="http://www.freedomonthenet.org/" TargetMode="External"/><Relationship Id="rId23" Type="http://schemas.openxmlformats.org/officeDocument/2006/relationships/hyperlink" Target="http://www.freedomonthenet.org/" TargetMode="External"/><Relationship Id="rId10" Type="http://schemas.openxmlformats.org/officeDocument/2006/relationships/hyperlink" Target="https://www.freedomonthenet.org/" TargetMode="External"/><Relationship Id="rId19" Type="http://schemas.openxmlformats.org/officeDocument/2006/relationships/hyperlink" Target="http://www.freedomonthenet.org/" TargetMode="External"/><Relationship Id="rId4" Type="http://schemas.openxmlformats.org/officeDocument/2006/relationships/webSettings" Target="webSettings.xml"/><Relationship Id="rId9" Type="http://schemas.openxmlformats.org/officeDocument/2006/relationships/hyperlink" Target="https://www.freedomonthenet.org/" TargetMode="External"/><Relationship Id="rId14" Type="http://schemas.openxmlformats.org/officeDocument/2006/relationships/hyperlink" Target="http://www.freedomonthenet.org/" TargetMode="External"/><Relationship Id="rId22" Type="http://schemas.openxmlformats.org/officeDocument/2006/relationships/hyperlink" Target="http://www.freedomonthenet.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2</Pages>
  <Words>951</Words>
  <Characters>5236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2023-05-17T21:33:00Z</cp:lastPrinted>
  <dcterms:created xsi:type="dcterms:W3CDTF">2023-05-15T13:39:00Z</dcterms:created>
  <dcterms:modified xsi:type="dcterms:W3CDTF">2024-05-14T21:34:00Z</dcterms:modified>
</cp:coreProperties>
</file>