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F85E4" w14:textId="57FA34CA" w:rsidR="00FE2FAE" w:rsidRPr="00FE2FAE" w:rsidRDefault="00FE2FAE">
      <w:pPr>
        <w:rPr>
          <w:lang w:val="pt-BR"/>
        </w:rPr>
      </w:pPr>
      <w:r w:rsidRPr="00FE2FAE">
        <w:rPr>
          <w:lang w:val="pt-BR"/>
        </w:rPr>
        <w:t>Enlace enviados por Florencia H</w:t>
      </w:r>
      <w:r>
        <w:rPr>
          <w:lang w:val="pt-BR"/>
        </w:rPr>
        <w:t>astings:</w:t>
      </w:r>
    </w:p>
    <w:p w14:paraId="06642A72" w14:textId="46C851A6" w:rsidR="00FE2FAE" w:rsidRPr="00FE2FAE" w:rsidRDefault="00FE2FAE">
      <w:pPr>
        <w:rPr>
          <w:lang w:val="pt-BR"/>
        </w:rPr>
      </w:pPr>
      <w:hyperlink r:id="rId4" w:history="1">
        <w:r w:rsidRPr="00FE2FAE">
          <w:rPr>
            <w:rStyle w:val="Hipervnculo"/>
            <w:lang w:val="pt-BR"/>
          </w:rPr>
          <w:t>https://www.ambiente.gub.uy/oan/iniciativa-para-el-rio-negro/</w:t>
        </w:r>
      </w:hyperlink>
    </w:p>
    <w:p w14:paraId="77978622" w14:textId="79E8D415" w:rsidR="00FE2FAE" w:rsidRDefault="00FE2FAE">
      <w:hyperlink r:id="rId5" w:history="1">
        <w:r w:rsidRPr="00015C33">
          <w:rPr>
            <w:rStyle w:val="Hipervnculo"/>
          </w:rPr>
          <w:t>https://www.ambiente.gub.uy/oan/wp-content/uploads/2023/03/IRN-ID-1-04-DINACEA-Informe-Analisis-Sensibilidad-Distintas-Variables-Entrada-Modelo-Analisis-Incertidumbre-Resultados-Entregable1-2022.pdf</w:t>
        </w:r>
      </w:hyperlink>
    </w:p>
    <w:p w14:paraId="3D51170B" w14:textId="5C37A285" w:rsidR="00FE2FAE" w:rsidRDefault="00FE2FAE">
      <w:hyperlink r:id="rId6" w:history="1">
        <w:r w:rsidRPr="00015C33">
          <w:rPr>
            <w:rStyle w:val="Hipervnculo"/>
          </w:rPr>
          <w:t>https://www.ambiente.gub.uy/oan/wp-content/uploads/2023/03/IRN-ID-1-04-DINACEA-Informe-Integracion-Datos-Entrada-Continuos-Herramienta-Modelacion-Calidad-Agua-Operativa-Entregable2-2022.pdf</w:t>
        </w:r>
      </w:hyperlink>
    </w:p>
    <w:p w14:paraId="6C1DCC65" w14:textId="606212FD" w:rsidR="00FE2FAE" w:rsidRDefault="00FE2FAE">
      <w:hyperlink r:id="rId7" w:history="1">
        <w:r w:rsidRPr="00015C33">
          <w:rPr>
            <w:rStyle w:val="Hipervnculo"/>
          </w:rPr>
          <w:t>https://www.ambiente.gub.uy/oan/wp-content/uploads/2023/03/IRN-ID-1-04-DINACEA-Informe-Aplicacion-Herramientas-Automatizar-Datos-Entrada-Entregable3-2022.pdf</w:t>
        </w:r>
      </w:hyperlink>
    </w:p>
    <w:p w14:paraId="420C883A" w14:textId="77777777" w:rsidR="00FE2FAE" w:rsidRDefault="00FE2FAE"/>
    <w:sectPr w:rsidR="00FE2F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AE"/>
    <w:rsid w:val="00064599"/>
    <w:rsid w:val="004B4CF9"/>
    <w:rsid w:val="00A077ED"/>
    <w:rsid w:val="00A36B15"/>
    <w:rsid w:val="00D52985"/>
    <w:rsid w:val="00D655FD"/>
    <w:rsid w:val="00EA1575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C4ED1"/>
  <w15:chartTrackingRefBased/>
  <w15:docId w15:val="{0BF98A4D-BE00-4024-919D-CBBCC765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E2F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E2F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E2F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E2F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E2F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E2F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E2F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E2F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E2F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E2F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E2F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E2F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E2FA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E2FAE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E2FAE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E2FAE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E2FAE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E2FA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FE2F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E2F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E2F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E2F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FE2F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E2FAE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FE2FAE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FE2FAE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E2F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E2FAE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FE2FAE"/>
    <w:rPr>
      <w:b/>
      <w:bCs/>
      <w:smallCaps/>
      <w:color w:val="0F4761" w:themeColor="accent1" w:themeShade="BF"/>
      <w:spacing w:val="5"/>
    </w:rPr>
  </w:style>
  <w:style w:type="character" w:styleId="Hipervnculo">
    <w:name w:val="Hyperlink"/>
    <w:basedOn w:val="Fuentedeprrafopredeter"/>
    <w:uiPriority w:val="99"/>
    <w:unhideWhenUsed/>
    <w:rsid w:val="00FE2FAE"/>
    <w:rPr>
      <w:color w:val="467886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E2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mbiente.gub.uy/oan/wp-content/uploads/2023/03/IRN-ID-1-04-DINACEA-Informe-Aplicacion-Herramientas-Automatizar-Datos-Entrada-Entregable3-202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biente.gub.uy/oan/wp-content/uploads/2023/03/IRN-ID-1-04-DINACEA-Informe-Integracion-Datos-Entrada-Continuos-Herramienta-Modelacion-Calidad-Agua-Operativa-Entregable2-2022.pdf" TargetMode="External"/><Relationship Id="rId5" Type="http://schemas.openxmlformats.org/officeDocument/2006/relationships/hyperlink" Target="https://www.ambiente.gub.uy/oan/wp-content/uploads/2023/03/IRN-ID-1-04-DINACEA-Informe-Analisis-Sensibilidad-Distintas-Variables-Entrada-Modelo-Analisis-Incertidumbre-Resultados-Entregable1-2022.pdf" TargetMode="External"/><Relationship Id="rId4" Type="http://schemas.openxmlformats.org/officeDocument/2006/relationships/hyperlink" Target="https://www.ambiente.gub.uy/oan/iniciativa-para-el-rio-negr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1305</Characters>
  <Application>Microsoft Office Word</Application>
  <DocSecurity>0</DocSecurity>
  <Lines>22</Lines>
  <Paragraphs>10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Goyenola</dc:creator>
  <cp:keywords/>
  <dc:description/>
  <cp:lastModifiedBy>Guillermo Goyenola</cp:lastModifiedBy>
  <cp:revision>1</cp:revision>
  <dcterms:created xsi:type="dcterms:W3CDTF">2024-04-08T22:04:00Z</dcterms:created>
  <dcterms:modified xsi:type="dcterms:W3CDTF">2024-04-08T22:05:00Z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ebe06b16-edf7-4411-94a4-af2494c0c82b</vt:lpwstr>
  </property>
</Properties>
</file>