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1921" w14:textId="77777777" w:rsidR="00BB5542" w:rsidRDefault="00BB5542" w:rsidP="00BB5542">
      <w:pPr>
        <w:pStyle w:val="Default"/>
      </w:pPr>
    </w:p>
    <w:p w14:paraId="37DEB25F" w14:textId="77777777" w:rsidR="00BB5542" w:rsidRPr="00791DAE" w:rsidRDefault="00BB5542" w:rsidP="001B0174">
      <w:pPr>
        <w:pStyle w:val="Default"/>
        <w:spacing w:line="360" w:lineRule="auto"/>
        <w:ind w:firstLine="709"/>
        <w:jc w:val="center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791DAE">
        <w:rPr>
          <w:rFonts w:asciiTheme="minorHAnsi" w:hAnsiTheme="minorHAnsi"/>
          <w:b/>
          <w:bCs/>
          <w:sz w:val="22"/>
          <w:szCs w:val="22"/>
        </w:rPr>
        <w:t>Curriculum</w:t>
      </w:r>
      <w:proofErr w:type="spellEnd"/>
      <w:r w:rsidRPr="00791DAE">
        <w:rPr>
          <w:rFonts w:asciiTheme="minorHAnsi" w:hAnsiTheme="minorHAnsi"/>
          <w:b/>
          <w:bCs/>
          <w:sz w:val="22"/>
          <w:szCs w:val="22"/>
        </w:rPr>
        <w:t xml:space="preserve"> Vitae</w:t>
      </w:r>
    </w:p>
    <w:p w14:paraId="756DC6DE" w14:textId="77777777" w:rsidR="00BB5542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0F73231E" w14:textId="77777777" w:rsidR="00BB5542" w:rsidRPr="00791DAE" w:rsidRDefault="0088040F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791DAE">
        <w:rPr>
          <w:rFonts w:asciiTheme="minorHAnsi" w:hAnsiTheme="minorHAnsi"/>
          <w:b/>
          <w:sz w:val="22"/>
          <w:szCs w:val="22"/>
        </w:rPr>
        <w:t>Í</w:t>
      </w:r>
      <w:r w:rsidR="00BB5542" w:rsidRPr="00791DAE">
        <w:rPr>
          <w:rFonts w:asciiTheme="minorHAnsi" w:hAnsiTheme="minorHAnsi"/>
          <w:b/>
          <w:sz w:val="22"/>
          <w:szCs w:val="22"/>
        </w:rPr>
        <w:t>talo  Jesús</w:t>
      </w:r>
      <w:proofErr w:type="gramEnd"/>
      <w:r w:rsidR="00BB5542" w:rsidRPr="00791DAE">
        <w:rPr>
          <w:rFonts w:asciiTheme="minorHAnsi" w:hAnsiTheme="minorHAnsi"/>
          <w:b/>
          <w:sz w:val="22"/>
          <w:szCs w:val="22"/>
        </w:rPr>
        <w:t xml:space="preserve">  </w:t>
      </w:r>
      <w:proofErr w:type="spellStart"/>
      <w:r w:rsidR="00BB5542" w:rsidRPr="00791DAE">
        <w:rPr>
          <w:rFonts w:asciiTheme="minorHAnsi" w:hAnsiTheme="minorHAnsi"/>
          <w:b/>
          <w:sz w:val="22"/>
          <w:szCs w:val="22"/>
        </w:rPr>
        <w:t>Malaquín</w:t>
      </w:r>
      <w:proofErr w:type="spellEnd"/>
      <w:r w:rsidR="00BB5542" w:rsidRPr="00791DAE">
        <w:rPr>
          <w:rFonts w:asciiTheme="minorHAnsi" w:hAnsiTheme="minorHAnsi"/>
          <w:b/>
          <w:sz w:val="22"/>
          <w:szCs w:val="22"/>
        </w:rPr>
        <w:t xml:space="preserve"> Moreira </w:t>
      </w:r>
      <w:r w:rsidR="00BB5542" w:rsidRPr="00791DAE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F17021A" w14:textId="77777777" w:rsidR="00CF5CC9" w:rsidRPr="00791DAE" w:rsidRDefault="00CF5CC9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0B86EDF" w14:textId="77777777" w:rsidR="00BB5542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91DAE">
        <w:rPr>
          <w:rFonts w:asciiTheme="minorHAnsi" w:hAnsiTheme="minorHAnsi"/>
          <w:sz w:val="22"/>
          <w:szCs w:val="22"/>
        </w:rPr>
        <w:t xml:space="preserve">Nacido en Uruguay, el 4 de octubre de 1961 </w:t>
      </w:r>
    </w:p>
    <w:p w14:paraId="7E82292A" w14:textId="77777777" w:rsidR="00BB5542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91DAE">
        <w:rPr>
          <w:rFonts w:asciiTheme="minorHAnsi" w:hAnsiTheme="minorHAnsi"/>
          <w:sz w:val="22"/>
          <w:szCs w:val="22"/>
        </w:rPr>
        <w:t xml:space="preserve">Domicilio: Dr. Ivo Ferreira </w:t>
      </w:r>
      <w:proofErr w:type="gramStart"/>
      <w:r w:rsidRPr="00791DAE">
        <w:rPr>
          <w:rFonts w:asciiTheme="minorHAnsi" w:hAnsiTheme="minorHAnsi"/>
          <w:sz w:val="22"/>
          <w:szCs w:val="22"/>
        </w:rPr>
        <w:t>420  –</w:t>
      </w:r>
      <w:proofErr w:type="gramEnd"/>
      <w:r w:rsidRPr="00791DAE">
        <w:rPr>
          <w:rFonts w:asciiTheme="minorHAnsi" w:hAnsiTheme="minorHAnsi"/>
          <w:sz w:val="22"/>
          <w:szCs w:val="22"/>
        </w:rPr>
        <w:t xml:space="preserve"> Tacuarembó - Uruguay </w:t>
      </w:r>
    </w:p>
    <w:p w14:paraId="62722D63" w14:textId="77777777" w:rsidR="00BB5542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91DAE">
        <w:rPr>
          <w:rFonts w:asciiTheme="minorHAnsi" w:hAnsiTheme="minorHAnsi"/>
          <w:sz w:val="22"/>
          <w:szCs w:val="22"/>
        </w:rPr>
        <w:t>Teléfono: (598) 4632-</w:t>
      </w:r>
      <w:proofErr w:type="gramStart"/>
      <w:r w:rsidRPr="00791DAE">
        <w:rPr>
          <w:rFonts w:asciiTheme="minorHAnsi" w:hAnsiTheme="minorHAnsi"/>
          <w:sz w:val="22"/>
          <w:szCs w:val="22"/>
        </w:rPr>
        <w:t>3201  Celular</w:t>
      </w:r>
      <w:proofErr w:type="gramEnd"/>
      <w:r w:rsidRPr="00791DAE">
        <w:rPr>
          <w:rFonts w:asciiTheme="minorHAnsi" w:hAnsiTheme="minorHAnsi"/>
          <w:sz w:val="22"/>
          <w:szCs w:val="22"/>
        </w:rPr>
        <w:t xml:space="preserve">: 098417136 </w:t>
      </w:r>
    </w:p>
    <w:p w14:paraId="514415FE" w14:textId="77777777" w:rsidR="00BB5542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91DAE">
        <w:rPr>
          <w:rFonts w:asciiTheme="minorHAnsi" w:hAnsiTheme="minorHAnsi"/>
          <w:sz w:val="22"/>
          <w:szCs w:val="22"/>
        </w:rPr>
        <w:t xml:space="preserve">Correo electrónico: malaquin@planagropecuario.org.uy </w:t>
      </w:r>
    </w:p>
    <w:p w14:paraId="3C0C81BF" w14:textId="77777777" w:rsidR="00BB5542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91DAE">
        <w:rPr>
          <w:rFonts w:asciiTheme="minorHAnsi" w:hAnsiTheme="minorHAnsi"/>
          <w:sz w:val="22"/>
          <w:szCs w:val="22"/>
        </w:rPr>
        <w:t>Idiomas: Portugués</w:t>
      </w:r>
      <w:r w:rsidR="00CD0B3D" w:rsidRPr="00791DA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D0B3D" w:rsidRPr="00791DAE">
        <w:rPr>
          <w:rFonts w:asciiTheme="minorHAnsi" w:hAnsiTheme="minorHAnsi"/>
          <w:sz w:val="22"/>
          <w:szCs w:val="22"/>
        </w:rPr>
        <w:t>y  Francés</w:t>
      </w:r>
      <w:proofErr w:type="gramEnd"/>
      <w:r w:rsidR="00CD0B3D" w:rsidRPr="00791DAE">
        <w:rPr>
          <w:rFonts w:asciiTheme="minorHAnsi" w:hAnsiTheme="minorHAnsi"/>
          <w:sz w:val="22"/>
          <w:szCs w:val="22"/>
        </w:rPr>
        <w:t>.</w:t>
      </w:r>
      <w:r w:rsidRPr="00791DAE">
        <w:rPr>
          <w:rFonts w:asciiTheme="minorHAnsi" w:hAnsiTheme="minorHAnsi"/>
          <w:sz w:val="22"/>
          <w:szCs w:val="22"/>
        </w:rPr>
        <w:t xml:space="preserve"> </w:t>
      </w:r>
    </w:p>
    <w:p w14:paraId="46DA595F" w14:textId="77777777" w:rsidR="00C90D20" w:rsidRPr="00791DAE" w:rsidRDefault="00C90D20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A37B50" w14:textId="77777777" w:rsidR="00A10597" w:rsidRPr="00791DAE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791DAE">
        <w:rPr>
          <w:rFonts w:asciiTheme="minorHAnsi" w:hAnsiTheme="minorHAnsi"/>
          <w:b/>
          <w:bCs/>
          <w:sz w:val="22"/>
          <w:szCs w:val="22"/>
        </w:rPr>
        <w:t>Títulos académicos</w:t>
      </w:r>
    </w:p>
    <w:p w14:paraId="37BE71D2" w14:textId="77777777" w:rsidR="00B902D6" w:rsidRPr="00791DAE" w:rsidRDefault="00B902D6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0216340" w14:textId="77777777" w:rsidR="004E19DA" w:rsidRPr="00343EBC" w:rsidRDefault="00BB5542" w:rsidP="00B902D6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91DA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91DAE">
        <w:rPr>
          <w:rFonts w:asciiTheme="minorHAnsi" w:hAnsiTheme="minorHAnsi"/>
          <w:sz w:val="22"/>
          <w:szCs w:val="22"/>
        </w:rPr>
        <w:t xml:space="preserve"> </w:t>
      </w:r>
      <w:proofErr w:type="gramStart"/>
      <w:r w:rsidRPr="00343EBC">
        <w:rPr>
          <w:rFonts w:asciiTheme="minorHAnsi" w:hAnsiTheme="minorHAnsi"/>
          <w:sz w:val="22"/>
          <w:szCs w:val="22"/>
        </w:rPr>
        <w:t>Ingeniero  Agrónomo</w:t>
      </w:r>
      <w:proofErr w:type="gramEnd"/>
      <w:r w:rsidRPr="00343EBC">
        <w:rPr>
          <w:rFonts w:asciiTheme="minorHAnsi" w:hAnsiTheme="minorHAnsi"/>
          <w:sz w:val="22"/>
          <w:szCs w:val="22"/>
        </w:rPr>
        <w:t>, Facultad de Agronomía, Universidad de la República del Uruguay, Montevideo, julio 1991</w:t>
      </w:r>
      <w:r w:rsidR="004E19DA" w:rsidRPr="00343EBC">
        <w:rPr>
          <w:rFonts w:asciiTheme="minorHAnsi" w:hAnsiTheme="minorHAnsi"/>
          <w:sz w:val="22"/>
          <w:szCs w:val="22"/>
        </w:rPr>
        <w:t xml:space="preserve">. </w:t>
      </w:r>
    </w:p>
    <w:p w14:paraId="3BE95F8C" w14:textId="77777777" w:rsidR="004E19DA" w:rsidRPr="00791DAE" w:rsidRDefault="004E19DA" w:rsidP="00B902D6">
      <w:pPr>
        <w:spacing w:after="0" w:line="360" w:lineRule="auto"/>
        <w:ind w:firstLine="709"/>
        <w:jc w:val="both"/>
        <w:rPr>
          <w:rFonts w:cs="Arial"/>
          <w:lang w:val="es-MX"/>
        </w:rPr>
      </w:pPr>
      <w:r w:rsidRPr="00791DAE">
        <w:rPr>
          <w:rFonts w:cs="Arial"/>
          <w:lang w:val="es-MX"/>
        </w:rPr>
        <w:t xml:space="preserve">Cursos Requeridos para la obtención del Título de Ing. Agrónomo, Orientación Agrícola Ganadera. Facultad de </w:t>
      </w:r>
      <w:proofErr w:type="gramStart"/>
      <w:r w:rsidRPr="00791DAE">
        <w:rPr>
          <w:rFonts w:cs="Arial"/>
          <w:lang w:val="es-MX"/>
        </w:rPr>
        <w:t>Agronomía,  Universidad</w:t>
      </w:r>
      <w:proofErr w:type="gramEnd"/>
      <w:r w:rsidRPr="00791DAE">
        <w:rPr>
          <w:rFonts w:cs="Arial"/>
          <w:lang w:val="es-MX"/>
        </w:rPr>
        <w:t xml:space="preserve"> de la República.  </w:t>
      </w:r>
    </w:p>
    <w:p w14:paraId="03035AC6" w14:textId="77777777" w:rsidR="00324C16" w:rsidRPr="00791DAE" w:rsidRDefault="004E19DA" w:rsidP="00B902D6">
      <w:pPr>
        <w:spacing w:after="0" w:line="360" w:lineRule="auto"/>
        <w:ind w:firstLine="709"/>
        <w:jc w:val="both"/>
        <w:rPr>
          <w:rFonts w:cs="Arial"/>
          <w:lang w:val="es-MX"/>
        </w:rPr>
      </w:pPr>
      <w:r w:rsidRPr="00791DAE">
        <w:rPr>
          <w:rFonts w:cs="Arial"/>
          <w:lang w:val="es-MX"/>
        </w:rPr>
        <w:t xml:space="preserve">Tesis realizada como requisito para la obtención del Título de Ing. Agrónomo: Alternativas Tecnológicas en Trigo. Importancia Relativa de las Propiedades Físicas en el Crecimiento Radicular y Rendimientos en Trigo. Facultad de </w:t>
      </w:r>
      <w:proofErr w:type="gramStart"/>
      <w:r w:rsidRPr="00791DAE">
        <w:rPr>
          <w:rFonts w:cs="Arial"/>
          <w:lang w:val="es-MX"/>
        </w:rPr>
        <w:t>Agronomía,  Universidad</w:t>
      </w:r>
      <w:proofErr w:type="gramEnd"/>
      <w:r w:rsidRPr="00791DAE">
        <w:rPr>
          <w:rFonts w:cs="Arial"/>
          <w:lang w:val="es-MX"/>
        </w:rPr>
        <w:t xml:space="preserve"> de la República. </w:t>
      </w:r>
      <w:r w:rsidR="00324C16" w:rsidRPr="00791DAE">
        <w:rPr>
          <w:rFonts w:cs="Arial"/>
          <w:lang w:val="es-MX"/>
        </w:rPr>
        <w:t xml:space="preserve"> </w:t>
      </w:r>
    </w:p>
    <w:p w14:paraId="32BE1A66" w14:textId="77777777" w:rsidR="00324C16" w:rsidRDefault="00BB5542" w:rsidP="00B902D6">
      <w:pPr>
        <w:spacing w:after="0" w:line="360" w:lineRule="auto"/>
        <w:ind w:firstLine="709"/>
        <w:jc w:val="both"/>
      </w:pPr>
      <w:r w:rsidRPr="00791DAE">
        <w:rPr>
          <w:rFonts w:cs="Calibri"/>
        </w:rPr>
        <w:t xml:space="preserve"> </w:t>
      </w:r>
      <w:r w:rsidRPr="00343EBC">
        <w:rPr>
          <w:rFonts w:cs="Calibri"/>
        </w:rPr>
        <w:t>M</w:t>
      </w:r>
      <w:r w:rsidRPr="00343EBC">
        <w:t>aestría en Des</w:t>
      </w:r>
      <w:r w:rsidR="00D00E58" w:rsidRPr="00343EBC">
        <w:t xml:space="preserve">arrollo Rural, </w:t>
      </w:r>
      <w:r w:rsidRPr="00343EBC">
        <w:t xml:space="preserve">República Federativa del Brasil, Ministerio de </w:t>
      </w:r>
      <w:proofErr w:type="gramStart"/>
      <w:r w:rsidRPr="00343EBC">
        <w:t xml:space="preserve">Educación,  </w:t>
      </w:r>
      <w:r w:rsidR="00324B90" w:rsidRPr="00343EBC">
        <w:t>Universidad</w:t>
      </w:r>
      <w:proofErr w:type="gramEnd"/>
      <w:r w:rsidRPr="00343EBC">
        <w:t xml:space="preserve"> Federal Rio Grande del Sur, </w:t>
      </w:r>
      <w:r w:rsidR="00324B90" w:rsidRPr="00343EBC">
        <w:t xml:space="preserve">Programa de </w:t>
      </w:r>
      <w:proofErr w:type="spellStart"/>
      <w:r w:rsidR="00324B90" w:rsidRPr="00343EBC">
        <w:t>Pos</w:t>
      </w:r>
      <w:proofErr w:type="spellEnd"/>
      <w:r w:rsidR="00324B90" w:rsidRPr="00343EBC">
        <w:t xml:space="preserve"> Graduación en Desarrollo Rural  en la Facultad de Ciencias Económicas, </w:t>
      </w:r>
      <w:r w:rsidRPr="00343EBC">
        <w:t>25 de agosto de 2009</w:t>
      </w:r>
      <w:r w:rsidR="00324B90" w:rsidRPr="00343EBC">
        <w:t xml:space="preserve">. </w:t>
      </w:r>
    </w:p>
    <w:p w14:paraId="420784F0" w14:textId="77777777" w:rsidR="007938D3" w:rsidRDefault="007938D3" w:rsidP="00B902D6">
      <w:pPr>
        <w:spacing w:after="0" w:line="360" w:lineRule="auto"/>
        <w:ind w:firstLine="709"/>
        <w:jc w:val="both"/>
      </w:pPr>
      <w:r>
        <w:t xml:space="preserve">27 </w:t>
      </w:r>
      <w:r w:rsidR="00565249">
        <w:t>c</w:t>
      </w:r>
      <w:r>
        <w:t xml:space="preserve">réditos cursados </w:t>
      </w:r>
      <w:r w:rsidR="00565249">
        <w:t xml:space="preserve">y aprobados (Calificación A), como requisito </w:t>
      </w:r>
      <w:r w:rsidRPr="00791DAE">
        <w:rPr>
          <w:rFonts w:cs="Arial"/>
          <w:lang w:val="es-MX"/>
        </w:rPr>
        <w:t xml:space="preserve">para la obtención del Título de </w:t>
      </w:r>
      <w:r>
        <w:rPr>
          <w:rFonts w:cs="Arial"/>
          <w:lang w:val="es-MX"/>
        </w:rPr>
        <w:t xml:space="preserve">Maestría Académica In </w:t>
      </w:r>
      <w:r w:rsidRPr="00343EBC">
        <w:t xml:space="preserve">Universidad Federal Rio Grande del Sur, Programa de </w:t>
      </w:r>
      <w:proofErr w:type="spellStart"/>
      <w:r w:rsidRPr="00343EBC">
        <w:t>Pos</w:t>
      </w:r>
      <w:proofErr w:type="spellEnd"/>
      <w:r w:rsidRPr="00343EBC">
        <w:t xml:space="preserve"> Graduación en Desarrollo </w:t>
      </w:r>
      <w:proofErr w:type="gramStart"/>
      <w:r w:rsidRPr="00343EBC">
        <w:t>Rural  en</w:t>
      </w:r>
      <w:proofErr w:type="gramEnd"/>
      <w:r w:rsidRPr="00343EBC">
        <w:t xml:space="preserve"> la Facultad de Ciencias Económicas</w:t>
      </w:r>
      <w:r w:rsidR="00B01C93">
        <w:t xml:space="preserve">, Porto Alegre, </w:t>
      </w:r>
      <w:r w:rsidR="00251EBB">
        <w:t>Brasil</w:t>
      </w:r>
      <w:r w:rsidR="00B01C93">
        <w:t xml:space="preserve">, 2007 </w:t>
      </w:r>
      <w:r>
        <w:t>.</w:t>
      </w:r>
    </w:p>
    <w:p w14:paraId="3583B96A" w14:textId="77777777" w:rsidR="00FC3BAF" w:rsidRDefault="007938D3" w:rsidP="00830299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cs="Arial"/>
          <w:lang w:val="es-MX"/>
        </w:rPr>
        <w:t xml:space="preserve">Disertación </w:t>
      </w:r>
      <w:r w:rsidR="00343EBC" w:rsidRPr="00791DAE">
        <w:rPr>
          <w:rFonts w:cs="Arial"/>
          <w:lang w:val="es-MX"/>
        </w:rPr>
        <w:t xml:space="preserve">realizada como requisito para la obtención del Título de </w:t>
      </w:r>
      <w:r w:rsidR="00343EBC">
        <w:rPr>
          <w:rFonts w:cs="Arial"/>
          <w:lang w:val="es-MX"/>
        </w:rPr>
        <w:t xml:space="preserve">Maestría Académica </w:t>
      </w:r>
      <w:r w:rsidR="00830299">
        <w:rPr>
          <w:rFonts w:cs="Arial"/>
          <w:lang w:val="es-MX"/>
        </w:rPr>
        <w:t>In</w:t>
      </w:r>
      <w:r w:rsidR="00343EBC">
        <w:rPr>
          <w:rFonts w:cs="Arial"/>
          <w:lang w:val="es-MX"/>
        </w:rPr>
        <w:t xml:space="preserve"> </w:t>
      </w:r>
      <w:r w:rsidR="00343EBC" w:rsidRPr="00343EBC">
        <w:t xml:space="preserve">Universidad Federal Rio Grande del Sur, Programa de </w:t>
      </w:r>
      <w:proofErr w:type="spellStart"/>
      <w:r w:rsidR="00343EBC" w:rsidRPr="00343EBC">
        <w:t>Pos</w:t>
      </w:r>
      <w:proofErr w:type="spellEnd"/>
      <w:r w:rsidR="00343EBC" w:rsidRPr="00343EBC">
        <w:t xml:space="preserve"> Graduación en Desarrollo </w:t>
      </w:r>
      <w:proofErr w:type="gramStart"/>
      <w:r w:rsidR="00343EBC" w:rsidRPr="00343EBC">
        <w:t>Rural  en</w:t>
      </w:r>
      <w:proofErr w:type="gramEnd"/>
      <w:r w:rsidR="00343EBC" w:rsidRPr="00343EBC">
        <w:t xml:space="preserve"> la Facultad de Ciencias Económicas</w:t>
      </w:r>
      <w:r w:rsidR="00343EBC">
        <w:t xml:space="preserve">: </w:t>
      </w:r>
      <w:r w:rsidR="00343EBC" w:rsidRPr="0091726D">
        <w:rPr>
          <w:color w:val="000000"/>
          <w:shd w:val="clear" w:color="auto" w:fill="FFFFFF"/>
        </w:rPr>
        <w:t>Cambios en la ganadería mixta de Basalto Región de Uruguay: Un análisis comparativo entre 1994 y 2008.</w:t>
      </w:r>
      <w:r w:rsidR="00830299">
        <w:rPr>
          <w:color w:val="000000"/>
          <w:shd w:val="clear" w:color="auto" w:fill="FFFFFF"/>
        </w:rPr>
        <w:t xml:space="preserve"> </w:t>
      </w:r>
    </w:p>
    <w:p w14:paraId="196CE343" w14:textId="77777777" w:rsidR="00830299" w:rsidRDefault="00830299" w:rsidP="00830299">
      <w:pPr>
        <w:spacing w:after="0" w:line="360" w:lineRule="auto"/>
        <w:ind w:firstLine="709"/>
        <w:jc w:val="both"/>
        <w:rPr>
          <w:b/>
          <w:bCs/>
        </w:rPr>
      </w:pPr>
    </w:p>
    <w:p w14:paraId="01574D52" w14:textId="77777777" w:rsidR="007938D3" w:rsidRDefault="007938D3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0D3DFD50" w14:textId="77777777" w:rsidR="00BB5542" w:rsidRPr="008D553D" w:rsidRDefault="00BB5542" w:rsidP="0061651E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bCs/>
        </w:rPr>
      </w:pPr>
      <w:r w:rsidRPr="008D553D">
        <w:rPr>
          <w:rFonts w:asciiTheme="minorHAnsi" w:hAnsiTheme="minorHAnsi"/>
          <w:b/>
          <w:bCs/>
        </w:rPr>
        <w:lastRenderedPageBreak/>
        <w:t>Antecedentes laborales</w:t>
      </w:r>
      <w:r w:rsidR="005534B3" w:rsidRPr="008D553D">
        <w:rPr>
          <w:rFonts w:asciiTheme="minorHAnsi" w:hAnsiTheme="minorHAnsi"/>
          <w:b/>
          <w:bCs/>
        </w:rPr>
        <w:t>:</w:t>
      </w:r>
      <w:r w:rsidRPr="008D553D">
        <w:rPr>
          <w:rFonts w:asciiTheme="minorHAnsi" w:hAnsiTheme="minorHAnsi"/>
          <w:b/>
          <w:bCs/>
        </w:rPr>
        <w:t xml:space="preserve"> </w:t>
      </w:r>
    </w:p>
    <w:p w14:paraId="1E2B9439" w14:textId="77777777" w:rsidR="00BB5542" w:rsidRPr="00FC3BAF" w:rsidRDefault="00BB5542" w:rsidP="0061651E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D91D37">
        <w:rPr>
          <w:rFonts w:asciiTheme="minorHAnsi" w:hAnsiTheme="minorHAnsi"/>
          <w:b/>
          <w:sz w:val="22"/>
          <w:szCs w:val="22"/>
        </w:rPr>
        <w:t>Desde 20</w:t>
      </w:r>
      <w:r w:rsidR="005520A1" w:rsidRPr="00D91D37">
        <w:rPr>
          <w:rFonts w:asciiTheme="minorHAnsi" w:hAnsiTheme="minorHAnsi"/>
          <w:b/>
          <w:sz w:val="22"/>
          <w:szCs w:val="22"/>
        </w:rPr>
        <w:t>18</w:t>
      </w:r>
      <w:r w:rsidR="00324B90" w:rsidRPr="00D91D37">
        <w:rPr>
          <w:rFonts w:asciiTheme="minorHAnsi" w:hAnsiTheme="minorHAnsi"/>
          <w:b/>
          <w:sz w:val="22"/>
          <w:szCs w:val="22"/>
        </w:rPr>
        <w:t>: Coordinador Regional Noreste Plan Agropecuario</w:t>
      </w:r>
      <w:r w:rsidR="008708EE" w:rsidRPr="00D91D37">
        <w:rPr>
          <w:rFonts w:asciiTheme="minorHAnsi" w:hAnsiTheme="minorHAnsi"/>
          <w:b/>
          <w:sz w:val="22"/>
          <w:szCs w:val="22"/>
        </w:rPr>
        <w:t xml:space="preserve"> (Tacuarembó, Rivera y Cerro Largo)</w:t>
      </w:r>
      <w:r w:rsidRPr="00FC3BAF">
        <w:rPr>
          <w:rFonts w:asciiTheme="minorHAnsi" w:hAnsiTheme="minorHAnsi"/>
          <w:sz w:val="22"/>
          <w:szCs w:val="22"/>
        </w:rPr>
        <w:t xml:space="preserve">. </w:t>
      </w:r>
    </w:p>
    <w:p w14:paraId="08E2097E" w14:textId="77777777" w:rsidR="00BB5542" w:rsidRPr="00BB5542" w:rsidRDefault="00BB5542" w:rsidP="0061651E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BB5542">
        <w:rPr>
          <w:rFonts w:asciiTheme="minorHAnsi" w:hAnsiTheme="minorHAnsi"/>
          <w:sz w:val="22"/>
          <w:szCs w:val="22"/>
        </w:rPr>
        <w:t>200</w:t>
      </w:r>
      <w:r w:rsidR="005520A1">
        <w:rPr>
          <w:rFonts w:asciiTheme="minorHAnsi" w:hAnsiTheme="minorHAnsi"/>
          <w:sz w:val="22"/>
          <w:szCs w:val="22"/>
        </w:rPr>
        <w:t>0 al 2017</w:t>
      </w:r>
      <w:r w:rsidRPr="00BB5542">
        <w:rPr>
          <w:rFonts w:asciiTheme="minorHAnsi" w:hAnsiTheme="minorHAnsi"/>
          <w:sz w:val="22"/>
          <w:szCs w:val="22"/>
        </w:rPr>
        <w:t xml:space="preserve">: </w:t>
      </w:r>
      <w:proofErr w:type="gramStart"/>
      <w:r w:rsidRPr="00BB5542">
        <w:rPr>
          <w:rFonts w:asciiTheme="minorHAnsi" w:hAnsiTheme="minorHAnsi"/>
          <w:sz w:val="22"/>
          <w:szCs w:val="22"/>
        </w:rPr>
        <w:t>Director</w:t>
      </w:r>
      <w:proofErr w:type="gramEnd"/>
      <w:r w:rsidRPr="00BB5542">
        <w:rPr>
          <w:rFonts w:asciiTheme="minorHAnsi" w:hAnsiTheme="minorHAnsi"/>
          <w:sz w:val="22"/>
          <w:szCs w:val="22"/>
        </w:rPr>
        <w:t xml:space="preserve"> de la Regional Norte del Instituto Plan Agropecuario</w:t>
      </w:r>
      <w:r w:rsidR="008708EE">
        <w:rPr>
          <w:rFonts w:asciiTheme="minorHAnsi" w:hAnsiTheme="minorHAnsi"/>
          <w:sz w:val="22"/>
          <w:szCs w:val="22"/>
        </w:rPr>
        <w:t xml:space="preserve"> (Tacuarembó, Rivera y Cerro Largo)</w:t>
      </w:r>
      <w:r w:rsidRPr="00BB5542">
        <w:rPr>
          <w:rFonts w:asciiTheme="minorHAnsi" w:hAnsiTheme="minorHAnsi"/>
          <w:sz w:val="22"/>
          <w:szCs w:val="22"/>
        </w:rPr>
        <w:t xml:space="preserve">. </w:t>
      </w:r>
    </w:p>
    <w:p w14:paraId="6292DA23" w14:textId="77777777" w:rsidR="00BB5542" w:rsidRDefault="00BB5542" w:rsidP="0061651E">
      <w:pPr>
        <w:pStyle w:val="Default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BB5542">
        <w:rPr>
          <w:rFonts w:asciiTheme="minorHAnsi" w:hAnsiTheme="minorHAnsi"/>
          <w:sz w:val="22"/>
          <w:szCs w:val="22"/>
        </w:rPr>
        <w:t>199</w:t>
      </w:r>
      <w:r w:rsidR="00C83D9E">
        <w:rPr>
          <w:rFonts w:asciiTheme="minorHAnsi" w:hAnsiTheme="minorHAnsi"/>
          <w:sz w:val="22"/>
          <w:szCs w:val="22"/>
        </w:rPr>
        <w:t>3</w:t>
      </w:r>
      <w:r w:rsidRPr="00BB5542">
        <w:rPr>
          <w:rFonts w:asciiTheme="minorHAnsi" w:hAnsiTheme="minorHAnsi"/>
          <w:sz w:val="22"/>
          <w:szCs w:val="22"/>
        </w:rPr>
        <w:t>-20</w:t>
      </w:r>
      <w:r w:rsidR="00C83D9E">
        <w:rPr>
          <w:rFonts w:asciiTheme="minorHAnsi" w:hAnsiTheme="minorHAnsi"/>
          <w:sz w:val="22"/>
          <w:szCs w:val="22"/>
        </w:rPr>
        <w:t>00</w:t>
      </w:r>
      <w:r w:rsidRPr="00BB5542">
        <w:rPr>
          <w:rFonts w:asciiTheme="minorHAnsi" w:hAnsiTheme="minorHAnsi"/>
          <w:sz w:val="22"/>
          <w:szCs w:val="22"/>
        </w:rPr>
        <w:t>: Técnico Regional Norte del Instituto Plan Agropecuario</w:t>
      </w:r>
      <w:r w:rsidR="008708EE">
        <w:rPr>
          <w:rFonts w:asciiTheme="minorHAnsi" w:hAnsiTheme="minorHAnsi"/>
          <w:sz w:val="22"/>
          <w:szCs w:val="22"/>
        </w:rPr>
        <w:t xml:space="preserve"> (Tacuarembó)</w:t>
      </w:r>
      <w:r w:rsidRPr="00BB5542">
        <w:rPr>
          <w:rFonts w:asciiTheme="minorHAnsi" w:hAnsiTheme="minorHAnsi"/>
          <w:sz w:val="22"/>
          <w:szCs w:val="22"/>
        </w:rPr>
        <w:t xml:space="preserve">. </w:t>
      </w:r>
    </w:p>
    <w:p w14:paraId="36C74B1E" w14:textId="77777777" w:rsidR="0061651E" w:rsidRDefault="0061651E" w:rsidP="0061651E">
      <w:pPr>
        <w:spacing w:after="0" w:line="360" w:lineRule="auto"/>
        <w:ind w:firstLine="709"/>
        <w:jc w:val="both"/>
        <w:rPr>
          <w:rFonts w:cs="Arial"/>
          <w:lang w:val="es-MX"/>
        </w:rPr>
      </w:pPr>
      <w:r w:rsidRPr="0061651E">
        <w:t xml:space="preserve">1991al 1994: </w:t>
      </w:r>
      <w:r w:rsidRPr="0061651E">
        <w:rPr>
          <w:rFonts w:cs="Arial"/>
          <w:lang w:val="es-MX"/>
        </w:rPr>
        <w:t>Asistencia Técnica en el Área de Promoción Agraria de la Intendencia Municipal de Tacuarembó (DAPI/IMT).</w:t>
      </w:r>
    </w:p>
    <w:p w14:paraId="16998A54" w14:textId="77777777" w:rsidR="0061651E" w:rsidRPr="00926809" w:rsidRDefault="003D69CA" w:rsidP="003D69CA">
      <w:pPr>
        <w:spacing w:after="0" w:line="360" w:lineRule="auto"/>
        <w:ind w:firstLine="709"/>
        <w:jc w:val="both"/>
        <w:rPr>
          <w:lang w:val="es-MX"/>
        </w:rPr>
      </w:pPr>
      <w:r w:rsidRPr="00926809">
        <w:rPr>
          <w:rFonts w:cs="Arial"/>
          <w:lang w:val="es-MX"/>
        </w:rPr>
        <w:t xml:space="preserve">1991 al 2001: Asesor Técnico </w:t>
      </w:r>
      <w:r w:rsidR="00191C3A">
        <w:rPr>
          <w:rFonts w:cs="Arial"/>
          <w:lang w:val="es-MX"/>
        </w:rPr>
        <w:t xml:space="preserve">en la </w:t>
      </w:r>
      <w:r w:rsidR="008708EE" w:rsidRPr="00926809">
        <w:rPr>
          <w:rFonts w:cs="Arial"/>
          <w:lang w:val="es-MX"/>
        </w:rPr>
        <w:t>F</w:t>
      </w:r>
      <w:r w:rsidRPr="00926809">
        <w:rPr>
          <w:rFonts w:cs="Arial"/>
          <w:lang w:val="es-MX"/>
        </w:rPr>
        <w:t xml:space="preserve">ormulación de Alimentos </w:t>
      </w:r>
      <w:proofErr w:type="gramStart"/>
      <w:r w:rsidRPr="00926809">
        <w:rPr>
          <w:rFonts w:cs="Arial"/>
          <w:lang w:val="es-MX"/>
        </w:rPr>
        <w:t>Balanceados  y</w:t>
      </w:r>
      <w:proofErr w:type="gramEnd"/>
      <w:r w:rsidRPr="00926809">
        <w:rPr>
          <w:rFonts w:cs="Arial"/>
          <w:lang w:val="es-MX"/>
        </w:rPr>
        <w:t xml:space="preserve"> </w:t>
      </w:r>
      <w:r w:rsidR="008708EE" w:rsidRPr="00926809">
        <w:rPr>
          <w:rFonts w:cs="Arial"/>
          <w:lang w:val="es-MX"/>
        </w:rPr>
        <w:t xml:space="preserve"> </w:t>
      </w:r>
      <w:r w:rsidR="007F3A11" w:rsidRPr="00926809">
        <w:rPr>
          <w:rFonts w:cs="Arial"/>
          <w:lang w:val="es-MX"/>
        </w:rPr>
        <w:t xml:space="preserve"> control </w:t>
      </w:r>
      <w:r w:rsidR="008708EE" w:rsidRPr="00926809">
        <w:rPr>
          <w:rFonts w:cs="Arial"/>
          <w:lang w:val="es-MX"/>
        </w:rPr>
        <w:t xml:space="preserve">de los </w:t>
      </w:r>
      <w:r w:rsidR="00191C3A">
        <w:rPr>
          <w:rFonts w:cs="Arial"/>
          <w:lang w:val="es-MX"/>
        </w:rPr>
        <w:t>costos de p</w:t>
      </w:r>
      <w:r w:rsidRPr="00926809">
        <w:rPr>
          <w:rFonts w:cs="Arial"/>
          <w:lang w:val="es-MX"/>
        </w:rPr>
        <w:t>roducción</w:t>
      </w:r>
      <w:r w:rsidR="008708EE" w:rsidRPr="00926809">
        <w:rPr>
          <w:rFonts w:cs="Arial"/>
          <w:lang w:val="es-MX"/>
        </w:rPr>
        <w:t xml:space="preserve"> </w:t>
      </w:r>
      <w:r w:rsidR="00191C3A">
        <w:rPr>
          <w:rFonts w:cs="Arial"/>
          <w:lang w:val="es-MX"/>
        </w:rPr>
        <w:t>en el S</w:t>
      </w:r>
      <w:r w:rsidRPr="00926809">
        <w:rPr>
          <w:rFonts w:cs="Arial"/>
          <w:lang w:val="es-MX"/>
        </w:rPr>
        <w:t xml:space="preserve">ector Raciones de la Cooperativa de Trabajo de Américo </w:t>
      </w:r>
      <w:proofErr w:type="spellStart"/>
      <w:r w:rsidRPr="00926809">
        <w:rPr>
          <w:rFonts w:cs="Arial"/>
          <w:lang w:val="es-MX"/>
        </w:rPr>
        <w:t>Caorsi</w:t>
      </w:r>
      <w:proofErr w:type="spellEnd"/>
      <w:r w:rsidRPr="00926809">
        <w:rPr>
          <w:rFonts w:cs="Arial"/>
          <w:lang w:val="es-MX"/>
        </w:rPr>
        <w:t xml:space="preserve">. Tacuarembó. </w:t>
      </w:r>
    </w:p>
    <w:p w14:paraId="1B5C767C" w14:textId="77777777" w:rsidR="00C83D9E" w:rsidRPr="00D91D37" w:rsidRDefault="008D553D" w:rsidP="003D69CA">
      <w:pPr>
        <w:spacing w:after="0" w:line="360" w:lineRule="auto"/>
        <w:ind w:firstLine="709"/>
        <w:jc w:val="both"/>
        <w:rPr>
          <w:b/>
          <w:lang w:val="es-MX"/>
        </w:rPr>
      </w:pPr>
      <w:r w:rsidRPr="00D91D37">
        <w:rPr>
          <w:rFonts w:cs="Arial"/>
          <w:b/>
          <w:lang w:val="es-MX"/>
        </w:rPr>
        <w:t>Desde 1999</w:t>
      </w:r>
      <w:r w:rsidR="00605A73" w:rsidRPr="00D91D37">
        <w:rPr>
          <w:rFonts w:cs="Arial"/>
          <w:b/>
          <w:lang w:val="es-MX"/>
        </w:rPr>
        <w:t xml:space="preserve">: </w:t>
      </w:r>
      <w:r w:rsidRPr="00D91D37">
        <w:rPr>
          <w:rFonts w:cs="Arial"/>
          <w:b/>
          <w:lang w:val="es-MX"/>
        </w:rPr>
        <w:t>Asesor Técnico</w:t>
      </w:r>
      <w:r w:rsidR="00D72873" w:rsidRPr="00D91D37">
        <w:rPr>
          <w:rFonts w:cs="Arial"/>
          <w:b/>
          <w:lang w:val="es-MX"/>
        </w:rPr>
        <w:t xml:space="preserve"> y Económico de </w:t>
      </w:r>
      <w:proofErr w:type="gramStart"/>
      <w:r w:rsidR="00D72873" w:rsidRPr="00D91D37">
        <w:rPr>
          <w:rFonts w:cs="Arial"/>
          <w:b/>
          <w:lang w:val="es-MX"/>
        </w:rPr>
        <w:t xml:space="preserve">la </w:t>
      </w:r>
      <w:r w:rsidRPr="00D91D37">
        <w:rPr>
          <w:rFonts w:cs="Arial"/>
          <w:b/>
          <w:lang w:val="es-MX"/>
        </w:rPr>
        <w:t xml:space="preserve"> Empresa</w:t>
      </w:r>
      <w:proofErr w:type="gramEnd"/>
      <w:r w:rsidRPr="00D91D37">
        <w:rPr>
          <w:rFonts w:cs="Arial"/>
          <w:b/>
          <w:lang w:val="es-MX"/>
        </w:rPr>
        <w:t xml:space="preserve"> Ganadera “Santa C</w:t>
      </w:r>
      <w:r w:rsidR="00605A73" w:rsidRPr="00D91D37">
        <w:rPr>
          <w:rFonts w:cs="Arial"/>
          <w:b/>
          <w:lang w:val="es-MX"/>
        </w:rPr>
        <w:t xml:space="preserve">lara” de la Familia  </w:t>
      </w:r>
      <w:proofErr w:type="spellStart"/>
      <w:r w:rsidR="00605A73" w:rsidRPr="00D91D37">
        <w:rPr>
          <w:rFonts w:cs="Arial"/>
          <w:b/>
          <w:lang w:val="es-MX"/>
        </w:rPr>
        <w:t>Bonasso</w:t>
      </w:r>
      <w:proofErr w:type="spellEnd"/>
      <w:r w:rsidR="00605A73" w:rsidRPr="00D91D37">
        <w:rPr>
          <w:rFonts w:cs="Arial"/>
          <w:b/>
          <w:lang w:val="es-MX"/>
        </w:rPr>
        <w:t xml:space="preserve"> &amp; </w:t>
      </w:r>
      <w:proofErr w:type="spellStart"/>
      <w:r w:rsidR="00605A73" w:rsidRPr="00D91D37">
        <w:rPr>
          <w:rFonts w:cs="Arial"/>
          <w:b/>
          <w:lang w:val="es-MX"/>
        </w:rPr>
        <w:t>Gallinal</w:t>
      </w:r>
      <w:proofErr w:type="spellEnd"/>
      <w:r w:rsidR="00605A73" w:rsidRPr="00D91D37">
        <w:rPr>
          <w:rFonts w:cs="Arial"/>
          <w:b/>
          <w:lang w:val="es-MX"/>
        </w:rPr>
        <w:t>, sito en el departamento de</w:t>
      </w:r>
      <w:r w:rsidRPr="00D91D37">
        <w:rPr>
          <w:rFonts w:cs="Arial"/>
          <w:b/>
          <w:lang w:val="es-MX"/>
        </w:rPr>
        <w:t xml:space="preserve"> Florida</w:t>
      </w:r>
      <w:r w:rsidR="00605A73" w:rsidRPr="00D91D37">
        <w:rPr>
          <w:rFonts w:cs="Arial"/>
          <w:b/>
          <w:lang w:val="es-MX"/>
        </w:rPr>
        <w:t xml:space="preserve">. </w:t>
      </w:r>
    </w:p>
    <w:p w14:paraId="453A2ED7" w14:textId="77777777" w:rsidR="001616A2" w:rsidRPr="00D91D37" w:rsidRDefault="00C83D9E" w:rsidP="0061651E">
      <w:pPr>
        <w:pStyle w:val="Default"/>
        <w:spacing w:line="360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D91D37">
        <w:rPr>
          <w:rFonts w:asciiTheme="minorHAnsi" w:hAnsiTheme="minorHAnsi"/>
          <w:b/>
          <w:sz w:val="22"/>
          <w:szCs w:val="22"/>
        </w:rPr>
        <w:t xml:space="preserve">Desde </w:t>
      </w:r>
      <w:r w:rsidR="00BB5542" w:rsidRPr="00D91D37">
        <w:rPr>
          <w:rFonts w:asciiTheme="minorHAnsi" w:hAnsiTheme="minorHAnsi"/>
          <w:b/>
          <w:sz w:val="22"/>
          <w:szCs w:val="22"/>
        </w:rPr>
        <w:t>199</w:t>
      </w:r>
      <w:r w:rsidRPr="00D91D37">
        <w:rPr>
          <w:rFonts w:asciiTheme="minorHAnsi" w:hAnsiTheme="minorHAnsi"/>
          <w:b/>
          <w:sz w:val="22"/>
          <w:szCs w:val="22"/>
        </w:rPr>
        <w:t>5</w:t>
      </w:r>
      <w:r w:rsidR="00BB5542" w:rsidRPr="00D91D37">
        <w:rPr>
          <w:rFonts w:asciiTheme="minorHAnsi" w:hAnsiTheme="minorHAnsi"/>
          <w:b/>
          <w:sz w:val="22"/>
          <w:szCs w:val="22"/>
        </w:rPr>
        <w:t>:</w:t>
      </w:r>
      <w:r w:rsidRPr="00D91D37">
        <w:rPr>
          <w:rFonts w:asciiTheme="minorHAnsi" w:hAnsiTheme="minorHAnsi"/>
          <w:b/>
          <w:sz w:val="22"/>
          <w:szCs w:val="22"/>
        </w:rPr>
        <w:t xml:space="preserve"> </w:t>
      </w:r>
      <w:r w:rsidR="0076787D" w:rsidRPr="00D91D37">
        <w:rPr>
          <w:rFonts w:asciiTheme="minorHAnsi" w:hAnsiTheme="minorHAnsi"/>
          <w:b/>
          <w:sz w:val="22"/>
          <w:szCs w:val="22"/>
        </w:rPr>
        <w:t xml:space="preserve">Facilitador </w:t>
      </w:r>
      <w:proofErr w:type="gramStart"/>
      <w:r w:rsidR="0076787D" w:rsidRPr="00D91D37">
        <w:rPr>
          <w:rFonts w:asciiTheme="minorHAnsi" w:hAnsiTheme="minorHAnsi"/>
          <w:b/>
          <w:sz w:val="22"/>
          <w:szCs w:val="22"/>
        </w:rPr>
        <w:t xml:space="preserve">y </w:t>
      </w:r>
      <w:r w:rsidR="00E0052F" w:rsidRPr="00D91D37">
        <w:rPr>
          <w:rFonts w:asciiTheme="minorHAnsi" w:hAnsiTheme="minorHAnsi"/>
          <w:b/>
          <w:sz w:val="22"/>
          <w:szCs w:val="22"/>
        </w:rPr>
        <w:t xml:space="preserve"> </w:t>
      </w:r>
      <w:r w:rsidR="008D553D" w:rsidRPr="00D91D37">
        <w:rPr>
          <w:rFonts w:asciiTheme="minorHAnsi" w:hAnsiTheme="minorHAnsi"/>
          <w:b/>
          <w:sz w:val="22"/>
          <w:szCs w:val="22"/>
        </w:rPr>
        <w:t>Coordinador</w:t>
      </w:r>
      <w:proofErr w:type="gramEnd"/>
      <w:r w:rsidR="008D553D" w:rsidRPr="00D91D37">
        <w:rPr>
          <w:rFonts w:asciiTheme="minorHAnsi" w:hAnsiTheme="minorHAnsi"/>
          <w:b/>
          <w:sz w:val="22"/>
          <w:szCs w:val="22"/>
        </w:rPr>
        <w:t xml:space="preserve"> T</w:t>
      </w:r>
      <w:r w:rsidRPr="00D91D37">
        <w:rPr>
          <w:rFonts w:asciiTheme="minorHAnsi" w:hAnsiTheme="minorHAnsi"/>
          <w:b/>
          <w:sz w:val="22"/>
          <w:szCs w:val="22"/>
        </w:rPr>
        <w:t>écnico</w:t>
      </w:r>
      <w:r w:rsidR="00E0052F" w:rsidRPr="00D91D37">
        <w:rPr>
          <w:rFonts w:asciiTheme="minorHAnsi" w:hAnsiTheme="minorHAnsi"/>
          <w:b/>
          <w:sz w:val="22"/>
          <w:szCs w:val="22"/>
        </w:rPr>
        <w:t xml:space="preserve"> </w:t>
      </w:r>
      <w:r w:rsidR="00D72873" w:rsidRPr="00D91D37">
        <w:rPr>
          <w:rFonts w:asciiTheme="minorHAnsi" w:hAnsiTheme="minorHAnsi"/>
          <w:b/>
          <w:sz w:val="22"/>
          <w:szCs w:val="22"/>
        </w:rPr>
        <w:t>de</w:t>
      </w:r>
      <w:r w:rsidR="00E0052F" w:rsidRPr="00D91D37">
        <w:rPr>
          <w:rFonts w:asciiTheme="minorHAnsi" w:hAnsiTheme="minorHAnsi"/>
          <w:b/>
          <w:sz w:val="22"/>
          <w:szCs w:val="22"/>
        </w:rPr>
        <w:t xml:space="preserve"> </w:t>
      </w:r>
      <w:r w:rsidR="00D72873" w:rsidRPr="00D91D37">
        <w:rPr>
          <w:rFonts w:asciiTheme="minorHAnsi" w:hAnsiTheme="minorHAnsi"/>
          <w:b/>
          <w:sz w:val="22"/>
          <w:szCs w:val="22"/>
        </w:rPr>
        <w:t xml:space="preserve">10 empresas ganaderas </w:t>
      </w:r>
      <w:r w:rsidR="008D553D" w:rsidRPr="00D91D37">
        <w:rPr>
          <w:rFonts w:asciiTheme="minorHAnsi" w:hAnsiTheme="minorHAnsi"/>
          <w:b/>
          <w:sz w:val="22"/>
          <w:szCs w:val="22"/>
        </w:rPr>
        <w:t xml:space="preserve">del </w:t>
      </w:r>
      <w:r w:rsidRPr="00D91D37">
        <w:rPr>
          <w:rFonts w:asciiTheme="minorHAnsi" w:hAnsiTheme="minorHAnsi"/>
          <w:b/>
          <w:sz w:val="22"/>
          <w:szCs w:val="22"/>
        </w:rPr>
        <w:t xml:space="preserve">Grupo Ganadero </w:t>
      </w:r>
      <w:proofErr w:type="spellStart"/>
      <w:r w:rsidRPr="00D91D37">
        <w:rPr>
          <w:rFonts w:asciiTheme="minorHAnsi" w:hAnsiTheme="minorHAnsi"/>
          <w:b/>
          <w:sz w:val="22"/>
          <w:szCs w:val="22"/>
        </w:rPr>
        <w:t>Batoví</w:t>
      </w:r>
      <w:proofErr w:type="spellEnd"/>
      <w:r w:rsidRPr="00D91D37">
        <w:rPr>
          <w:rFonts w:asciiTheme="minorHAnsi" w:hAnsiTheme="minorHAnsi"/>
          <w:b/>
          <w:sz w:val="22"/>
          <w:szCs w:val="22"/>
        </w:rPr>
        <w:t>-Zamora</w:t>
      </w:r>
      <w:r w:rsidR="008D553D" w:rsidRPr="00D91D37">
        <w:rPr>
          <w:rFonts w:asciiTheme="minorHAnsi" w:hAnsiTheme="minorHAnsi"/>
          <w:b/>
          <w:sz w:val="22"/>
          <w:szCs w:val="22"/>
        </w:rPr>
        <w:t xml:space="preserve"> (Tacuarembó)</w:t>
      </w:r>
      <w:r w:rsidRPr="00D91D37">
        <w:rPr>
          <w:rFonts w:asciiTheme="minorHAnsi" w:hAnsiTheme="minorHAnsi"/>
          <w:b/>
          <w:sz w:val="22"/>
          <w:szCs w:val="22"/>
        </w:rPr>
        <w:t>.</w:t>
      </w:r>
    </w:p>
    <w:p w14:paraId="6423C5FF" w14:textId="77777777" w:rsidR="008D553D" w:rsidRDefault="008D553D" w:rsidP="0061651E">
      <w:pPr>
        <w:spacing w:after="0" w:line="360" w:lineRule="auto"/>
        <w:ind w:firstLine="709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1995 y 1996: </w:t>
      </w:r>
      <w:r w:rsidRPr="008D553D">
        <w:rPr>
          <w:rFonts w:cs="Arial"/>
          <w:lang w:val="es-MX"/>
        </w:rPr>
        <w:t xml:space="preserve">Asesor Técnico Empresa Ganadera y Cabaña “Los Tilos”. (Sra. Ingrid </w:t>
      </w:r>
      <w:proofErr w:type="spellStart"/>
      <w:r w:rsidRPr="008D553D">
        <w:rPr>
          <w:rFonts w:cs="Arial"/>
          <w:lang w:val="es-MX"/>
        </w:rPr>
        <w:t>Ahlig</w:t>
      </w:r>
      <w:proofErr w:type="spellEnd"/>
      <w:r w:rsidRPr="008D553D">
        <w:rPr>
          <w:rFonts w:cs="Arial"/>
          <w:lang w:val="es-MX"/>
        </w:rPr>
        <w:t xml:space="preserve">) </w:t>
      </w:r>
      <w:r>
        <w:rPr>
          <w:rFonts w:cs="Arial"/>
          <w:lang w:val="es-MX"/>
        </w:rPr>
        <w:t xml:space="preserve">sito en el departamento de </w:t>
      </w:r>
      <w:r w:rsidRPr="008D553D">
        <w:rPr>
          <w:rFonts w:cs="Arial"/>
          <w:lang w:val="es-MX"/>
        </w:rPr>
        <w:t>Treinta y Tres</w:t>
      </w:r>
      <w:r>
        <w:rPr>
          <w:rFonts w:cs="Arial"/>
          <w:lang w:val="es-MX"/>
        </w:rPr>
        <w:t>.</w:t>
      </w:r>
      <w:r w:rsidR="008508F4">
        <w:rPr>
          <w:rFonts w:cs="Arial"/>
          <w:lang w:val="es-MX"/>
        </w:rPr>
        <w:t xml:space="preserve"> </w:t>
      </w:r>
    </w:p>
    <w:p w14:paraId="4B6FA3F3" w14:textId="77777777" w:rsidR="00C617E1" w:rsidRDefault="00CF39F9" w:rsidP="00FC3BAF">
      <w:pPr>
        <w:spacing w:after="0" w:line="360" w:lineRule="auto"/>
        <w:ind w:firstLine="709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 1986 y 1987. </w:t>
      </w:r>
      <w:r w:rsidR="005B25AA">
        <w:rPr>
          <w:rFonts w:cs="Arial"/>
          <w:lang w:val="es-MX"/>
        </w:rPr>
        <w:t>Control de calidad en el c</w:t>
      </w:r>
      <w:r w:rsidRPr="00CF39F9">
        <w:rPr>
          <w:rFonts w:cs="Arial"/>
          <w:lang w:val="es-MX"/>
        </w:rPr>
        <w:t>ultivo de tabaco</w:t>
      </w:r>
      <w:r>
        <w:rPr>
          <w:rFonts w:cs="Arial"/>
          <w:lang w:val="es-MX"/>
        </w:rPr>
        <w:t xml:space="preserve"> d</w:t>
      </w:r>
      <w:r w:rsidRPr="00CF39F9">
        <w:rPr>
          <w:rFonts w:cs="Arial"/>
          <w:lang w:val="es-MX"/>
        </w:rPr>
        <w:t>urante los meses de enero a marzo</w:t>
      </w:r>
      <w:r w:rsidR="005B25AA">
        <w:rPr>
          <w:rFonts w:cs="Arial"/>
          <w:lang w:val="es-MX"/>
        </w:rPr>
        <w:t xml:space="preserve"> de</w:t>
      </w:r>
      <w:r>
        <w:rPr>
          <w:rFonts w:cs="Arial"/>
          <w:lang w:val="es-MX"/>
        </w:rPr>
        <w:t xml:space="preserve"> cada año. </w:t>
      </w:r>
      <w:r w:rsidRPr="00CF39F9">
        <w:rPr>
          <w:rFonts w:cs="Arial"/>
          <w:lang w:val="es-MX"/>
        </w:rPr>
        <w:t xml:space="preserve"> Compañía Indu</w:t>
      </w:r>
      <w:r w:rsidR="00FC3BAF">
        <w:rPr>
          <w:rFonts w:cs="Arial"/>
          <w:lang w:val="es-MX"/>
        </w:rPr>
        <w:t xml:space="preserve">strial de Tabacos Monte Paz S.A. </w:t>
      </w:r>
    </w:p>
    <w:p w14:paraId="14F172BA" w14:textId="77777777" w:rsidR="00AE7C37" w:rsidRDefault="00AE7C37" w:rsidP="00AE7C37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</w:p>
    <w:sectPr w:rsidR="00AE7C37" w:rsidSect="0055682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46BF" w14:textId="77777777" w:rsidR="006D6194" w:rsidRDefault="006D6194" w:rsidP="000A77E2">
      <w:pPr>
        <w:spacing w:after="0" w:line="240" w:lineRule="auto"/>
      </w:pPr>
      <w:r>
        <w:separator/>
      </w:r>
    </w:p>
  </w:endnote>
  <w:endnote w:type="continuationSeparator" w:id="0">
    <w:p w14:paraId="3783D267" w14:textId="77777777" w:rsidR="006D6194" w:rsidRDefault="006D6194" w:rsidP="000A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23903"/>
      <w:docPartObj>
        <w:docPartGallery w:val="Page Numbers (Bottom of Page)"/>
        <w:docPartUnique/>
      </w:docPartObj>
    </w:sdtPr>
    <w:sdtContent>
      <w:p w14:paraId="67C1CD13" w14:textId="77777777" w:rsidR="00791DAE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E55375" w14:textId="77777777" w:rsidR="00791DAE" w:rsidRDefault="0079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B636" w14:textId="77777777" w:rsidR="006D6194" w:rsidRDefault="006D6194" w:rsidP="000A77E2">
      <w:pPr>
        <w:spacing w:after="0" w:line="240" w:lineRule="auto"/>
      </w:pPr>
      <w:r>
        <w:separator/>
      </w:r>
    </w:p>
  </w:footnote>
  <w:footnote w:type="continuationSeparator" w:id="0">
    <w:p w14:paraId="7025BC82" w14:textId="77777777" w:rsidR="006D6194" w:rsidRDefault="006D6194" w:rsidP="000A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82C"/>
    <w:multiLevelType w:val="singleLevel"/>
    <w:tmpl w:val="01B245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5384498"/>
    <w:multiLevelType w:val="hybridMultilevel"/>
    <w:tmpl w:val="72C2141E"/>
    <w:lvl w:ilvl="0" w:tplc="6C16F0C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38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380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38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380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380A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380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380A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380A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1936553543">
    <w:abstractNumId w:val="0"/>
  </w:num>
  <w:num w:numId="2" w16cid:durableId="160387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42"/>
    <w:rsid w:val="00000553"/>
    <w:rsid w:val="00005553"/>
    <w:rsid w:val="000133BB"/>
    <w:rsid w:val="00017CFC"/>
    <w:rsid w:val="00020A88"/>
    <w:rsid w:val="00072552"/>
    <w:rsid w:val="0007604B"/>
    <w:rsid w:val="0008285A"/>
    <w:rsid w:val="000A77E2"/>
    <w:rsid w:val="000F1390"/>
    <w:rsid w:val="000F5D2D"/>
    <w:rsid w:val="000F7629"/>
    <w:rsid w:val="00111BBD"/>
    <w:rsid w:val="00113F0C"/>
    <w:rsid w:val="0012133F"/>
    <w:rsid w:val="00124B27"/>
    <w:rsid w:val="00131D17"/>
    <w:rsid w:val="0013531C"/>
    <w:rsid w:val="00144E8A"/>
    <w:rsid w:val="001506F9"/>
    <w:rsid w:val="001616A2"/>
    <w:rsid w:val="001634EF"/>
    <w:rsid w:val="001816CC"/>
    <w:rsid w:val="00191C3A"/>
    <w:rsid w:val="001A3DD7"/>
    <w:rsid w:val="001A3EE2"/>
    <w:rsid w:val="001A52B0"/>
    <w:rsid w:val="001B0174"/>
    <w:rsid w:val="001D0C46"/>
    <w:rsid w:val="001E6535"/>
    <w:rsid w:val="001F7DC6"/>
    <w:rsid w:val="00200014"/>
    <w:rsid w:val="00200EFF"/>
    <w:rsid w:val="0020275B"/>
    <w:rsid w:val="00207B2C"/>
    <w:rsid w:val="00244A29"/>
    <w:rsid w:val="00251EBB"/>
    <w:rsid w:val="00275DF8"/>
    <w:rsid w:val="002878EE"/>
    <w:rsid w:val="002A1BC9"/>
    <w:rsid w:val="002B1CB4"/>
    <w:rsid w:val="002D30BD"/>
    <w:rsid w:val="00306587"/>
    <w:rsid w:val="00310228"/>
    <w:rsid w:val="00311E5E"/>
    <w:rsid w:val="00324B90"/>
    <w:rsid w:val="00324C16"/>
    <w:rsid w:val="00331C7F"/>
    <w:rsid w:val="00343EBC"/>
    <w:rsid w:val="00346422"/>
    <w:rsid w:val="00351D8D"/>
    <w:rsid w:val="00354C25"/>
    <w:rsid w:val="0035757A"/>
    <w:rsid w:val="00374C40"/>
    <w:rsid w:val="00380195"/>
    <w:rsid w:val="0038291F"/>
    <w:rsid w:val="003A056C"/>
    <w:rsid w:val="003B6A56"/>
    <w:rsid w:val="003D6735"/>
    <w:rsid w:val="003D69CA"/>
    <w:rsid w:val="003F19AD"/>
    <w:rsid w:val="003F2D83"/>
    <w:rsid w:val="003F33F7"/>
    <w:rsid w:val="00400BEB"/>
    <w:rsid w:val="00404542"/>
    <w:rsid w:val="00414B84"/>
    <w:rsid w:val="004256FE"/>
    <w:rsid w:val="00450920"/>
    <w:rsid w:val="00481489"/>
    <w:rsid w:val="004959EB"/>
    <w:rsid w:val="004A5AA5"/>
    <w:rsid w:val="004A78FB"/>
    <w:rsid w:val="004C0F54"/>
    <w:rsid w:val="004C21FE"/>
    <w:rsid w:val="004C5801"/>
    <w:rsid w:val="004C7198"/>
    <w:rsid w:val="004D0A67"/>
    <w:rsid w:val="004E0CC3"/>
    <w:rsid w:val="004E19DA"/>
    <w:rsid w:val="004F151B"/>
    <w:rsid w:val="005223A3"/>
    <w:rsid w:val="00526D3A"/>
    <w:rsid w:val="00551213"/>
    <w:rsid w:val="005520A1"/>
    <w:rsid w:val="005534B3"/>
    <w:rsid w:val="0055682D"/>
    <w:rsid w:val="00565249"/>
    <w:rsid w:val="00573B24"/>
    <w:rsid w:val="00573C68"/>
    <w:rsid w:val="0057522F"/>
    <w:rsid w:val="00577B2F"/>
    <w:rsid w:val="0059503E"/>
    <w:rsid w:val="005A2977"/>
    <w:rsid w:val="005A422D"/>
    <w:rsid w:val="005A4CCA"/>
    <w:rsid w:val="005B25AA"/>
    <w:rsid w:val="005D3EC9"/>
    <w:rsid w:val="005D555B"/>
    <w:rsid w:val="005E5229"/>
    <w:rsid w:val="005F1A9E"/>
    <w:rsid w:val="005F5A1E"/>
    <w:rsid w:val="00605A73"/>
    <w:rsid w:val="006160F0"/>
    <w:rsid w:val="0061651E"/>
    <w:rsid w:val="0062216A"/>
    <w:rsid w:val="00624D50"/>
    <w:rsid w:val="00633439"/>
    <w:rsid w:val="006347BA"/>
    <w:rsid w:val="00634E53"/>
    <w:rsid w:val="00641F34"/>
    <w:rsid w:val="00645A79"/>
    <w:rsid w:val="00684FF2"/>
    <w:rsid w:val="00697BF4"/>
    <w:rsid w:val="006A55C5"/>
    <w:rsid w:val="006A56DE"/>
    <w:rsid w:val="006A57CF"/>
    <w:rsid w:val="006B1795"/>
    <w:rsid w:val="006B1809"/>
    <w:rsid w:val="006B3FBE"/>
    <w:rsid w:val="006C67E2"/>
    <w:rsid w:val="006D4E15"/>
    <w:rsid w:val="006D5ADC"/>
    <w:rsid w:val="006D6194"/>
    <w:rsid w:val="006E258D"/>
    <w:rsid w:val="006F13AE"/>
    <w:rsid w:val="006F1F3C"/>
    <w:rsid w:val="006F245E"/>
    <w:rsid w:val="006F576F"/>
    <w:rsid w:val="0070321B"/>
    <w:rsid w:val="00703D51"/>
    <w:rsid w:val="007051E4"/>
    <w:rsid w:val="00735738"/>
    <w:rsid w:val="0074295F"/>
    <w:rsid w:val="007443E9"/>
    <w:rsid w:val="0076787D"/>
    <w:rsid w:val="007809D2"/>
    <w:rsid w:val="007842A7"/>
    <w:rsid w:val="007846D3"/>
    <w:rsid w:val="00791DAE"/>
    <w:rsid w:val="007938D3"/>
    <w:rsid w:val="00797BEC"/>
    <w:rsid w:val="007C058A"/>
    <w:rsid w:val="007C56BC"/>
    <w:rsid w:val="007D34BF"/>
    <w:rsid w:val="007D5057"/>
    <w:rsid w:val="007E53BA"/>
    <w:rsid w:val="007E726C"/>
    <w:rsid w:val="007F26A6"/>
    <w:rsid w:val="007F3A11"/>
    <w:rsid w:val="00802025"/>
    <w:rsid w:val="0080554A"/>
    <w:rsid w:val="00807AC3"/>
    <w:rsid w:val="00810C85"/>
    <w:rsid w:val="00830299"/>
    <w:rsid w:val="008508F4"/>
    <w:rsid w:val="008643D1"/>
    <w:rsid w:val="008708EE"/>
    <w:rsid w:val="00877C5D"/>
    <w:rsid w:val="0088040F"/>
    <w:rsid w:val="008B294C"/>
    <w:rsid w:val="008B644C"/>
    <w:rsid w:val="008D386E"/>
    <w:rsid w:val="008D553D"/>
    <w:rsid w:val="008E109E"/>
    <w:rsid w:val="008F1BEB"/>
    <w:rsid w:val="008F3712"/>
    <w:rsid w:val="008F7BCA"/>
    <w:rsid w:val="0090558D"/>
    <w:rsid w:val="00913312"/>
    <w:rsid w:val="009144FC"/>
    <w:rsid w:val="00926809"/>
    <w:rsid w:val="00931DA2"/>
    <w:rsid w:val="00956949"/>
    <w:rsid w:val="009612C7"/>
    <w:rsid w:val="00964DB8"/>
    <w:rsid w:val="00970670"/>
    <w:rsid w:val="00973FAB"/>
    <w:rsid w:val="00974A5A"/>
    <w:rsid w:val="00985D86"/>
    <w:rsid w:val="009931B3"/>
    <w:rsid w:val="009A03F4"/>
    <w:rsid w:val="009B33F7"/>
    <w:rsid w:val="009C68E2"/>
    <w:rsid w:val="009D2EC9"/>
    <w:rsid w:val="009D5FDE"/>
    <w:rsid w:val="009E0B15"/>
    <w:rsid w:val="009F28FC"/>
    <w:rsid w:val="009F79B8"/>
    <w:rsid w:val="00A05B78"/>
    <w:rsid w:val="00A10381"/>
    <w:rsid w:val="00A10597"/>
    <w:rsid w:val="00A144CB"/>
    <w:rsid w:val="00A21C19"/>
    <w:rsid w:val="00A47134"/>
    <w:rsid w:val="00A73461"/>
    <w:rsid w:val="00A804C6"/>
    <w:rsid w:val="00A85695"/>
    <w:rsid w:val="00A919B1"/>
    <w:rsid w:val="00AD6BFD"/>
    <w:rsid w:val="00AE7C37"/>
    <w:rsid w:val="00B01C93"/>
    <w:rsid w:val="00B623DF"/>
    <w:rsid w:val="00B6484C"/>
    <w:rsid w:val="00B64EAB"/>
    <w:rsid w:val="00B72C49"/>
    <w:rsid w:val="00B902D6"/>
    <w:rsid w:val="00B96D44"/>
    <w:rsid w:val="00BA50ED"/>
    <w:rsid w:val="00BA7C27"/>
    <w:rsid w:val="00BB2C67"/>
    <w:rsid w:val="00BB5542"/>
    <w:rsid w:val="00BD0562"/>
    <w:rsid w:val="00BD08C5"/>
    <w:rsid w:val="00BD1370"/>
    <w:rsid w:val="00C20881"/>
    <w:rsid w:val="00C45D95"/>
    <w:rsid w:val="00C4796E"/>
    <w:rsid w:val="00C504ED"/>
    <w:rsid w:val="00C605B7"/>
    <w:rsid w:val="00C60A50"/>
    <w:rsid w:val="00C617E1"/>
    <w:rsid w:val="00C760D4"/>
    <w:rsid w:val="00C83D9E"/>
    <w:rsid w:val="00C844D7"/>
    <w:rsid w:val="00C84690"/>
    <w:rsid w:val="00C85FEF"/>
    <w:rsid w:val="00C90D20"/>
    <w:rsid w:val="00C95AAB"/>
    <w:rsid w:val="00CA4DA7"/>
    <w:rsid w:val="00CB34BF"/>
    <w:rsid w:val="00CB61A8"/>
    <w:rsid w:val="00CC258A"/>
    <w:rsid w:val="00CC2A51"/>
    <w:rsid w:val="00CD0B3D"/>
    <w:rsid w:val="00CD37D4"/>
    <w:rsid w:val="00CE325E"/>
    <w:rsid w:val="00CF39F9"/>
    <w:rsid w:val="00CF5CC9"/>
    <w:rsid w:val="00D000A2"/>
    <w:rsid w:val="00D00E58"/>
    <w:rsid w:val="00D33A0C"/>
    <w:rsid w:val="00D346F6"/>
    <w:rsid w:val="00D46632"/>
    <w:rsid w:val="00D523A9"/>
    <w:rsid w:val="00D6335D"/>
    <w:rsid w:val="00D70C79"/>
    <w:rsid w:val="00D72873"/>
    <w:rsid w:val="00D800F1"/>
    <w:rsid w:val="00D91D37"/>
    <w:rsid w:val="00DA1A76"/>
    <w:rsid w:val="00DB5FB4"/>
    <w:rsid w:val="00DC1D52"/>
    <w:rsid w:val="00DC1E70"/>
    <w:rsid w:val="00DC39E5"/>
    <w:rsid w:val="00DF26DB"/>
    <w:rsid w:val="00E0052F"/>
    <w:rsid w:val="00E114E7"/>
    <w:rsid w:val="00E308E0"/>
    <w:rsid w:val="00E40BE9"/>
    <w:rsid w:val="00E441CC"/>
    <w:rsid w:val="00E47D62"/>
    <w:rsid w:val="00E61F4D"/>
    <w:rsid w:val="00E83912"/>
    <w:rsid w:val="00E85C68"/>
    <w:rsid w:val="00EB15C6"/>
    <w:rsid w:val="00ED51D1"/>
    <w:rsid w:val="00EE480F"/>
    <w:rsid w:val="00EE4BDB"/>
    <w:rsid w:val="00EE6389"/>
    <w:rsid w:val="00EF0AA8"/>
    <w:rsid w:val="00EF166B"/>
    <w:rsid w:val="00F13E65"/>
    <w:rsid w:val="00F31A9D"/>
    <w:rsid w:val="00F405B6"/>
    <w:rsid w:val="00F50FB5"/>
    <w:rsid w:val="00F64787"/>
    <w:rsid w:val="00F71BF5"/>
    <w:rsid w:val="00F768CF"/>
    <w:rsid w:val="00F91981"/>
    <w:rsid w:val="00FA3F9E"/>
    <w:rsid w:val="00FC18E3"/>
    <w:rsid w:val="00FC3BAF"/>
    <w:rsid w:val="00FC5DCD"/>
    <w:rsid w:val="00FC6944"/>
    <w:rsid w:val="00FC6D9B"/>
    <w:rsid w:val="00FC7E09"/>
    <w:rsid w:val="00FD08B4"/>
    <w:rsid w:val="00FD3C3A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5887"/>
  <w15:docId w15:val="{D20C8852-5595-4FE4-A3C5-47235D11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2D"/>
  </w:style>
  <w:style w:type="paragraph" w:styleId="Ttulo1">
    <w:name w:val="heading 1"/>
    <w:basedOn w:val="Normal"/>
    <w:link w:val="Ttulo1Car"/>
    <w:uiPriority w:val="9"/>
    <w:qFormat/>
    <w:rsid w:val="00C6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E25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A7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77E2"/>
  </w:style>
  <w:style w:type="paragraph" w:styleId="Piedepgina">
    <w:name w:val="footer"/>
    <w:basedOn w:val="Normal"/>
    <w:link w:val="PiedepginaCar"/>
    <w:uiPriority w:val="99"/>
    <w:unhideWhenUsed/>
    <w:rsid w:val="000A7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7E2"/>
  </w:style>
  <w:style w:type="paragraph" w:styleId="Textoindependiente2">
    <w:name w:val="Body Text 2"/>
    <w:basedOn w:val="Normal"/>
    <w:link w:val="Textoindependiente2Car"/>
    <w:uiPriority w:val="99"/>
    <w:rsid w:val="008D553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pt-BR" w:eastAsia="pt-B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553D"/>
    <w:rPr>
      <w:rFonts w:ascii="Times New Roman" w:eastAsia="SimSun" w:hAnsi="Times New Roman" w:cs="Times New Roman"/>
      <w:sz w:val="24"/>
      <w:szCs w:val="24"/>
      <w:lang w:val="pt-BR" w:eastAsia="pt-BR"/>
    </w:rPr>
  </w:style>
  <w:style w:type="character" w:styleId="Textoennegrita">
    <w:name w:val="Strong"/>
    <w:basedOn w:val="Fuentedeprrafopredeter"/>
    <w:uiPriority w:val="22"/>
    <w:qFormat/>
    <w:rsid w:val="00E61F4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rsid w:val="006347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U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7BA"/>
    <w:rPr>
      <w:rFonts w:ascii="Times New Roman" w:eastAsia="SimSun" w:hAnsi="Times New Roman" w:cs="Times New Roman"/>
      <w:sz w:val="20"/>
      <w:szCs w:val="20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C605B7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Gustavo Ferreira</cp:lastModifiedBy>
  <cp:revision>2</cp:revision>
  <dcterms:created xsi:type="dcterms:W3CDTF">2023-06-20T01:25:00Z</dcterms:created>
  <dcterms:modified xsi:type="dcterms:W3CDTF">2023-06-20T01:25:00Z</dcterms:modified>
</cp:coreProperties>
</file>