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AE95" w14:textId="77777777" w:rsidR="000352A0" w:rsidRDefault="000352A0" w:rsidP="000352A0">
      <w:pPr>
        <w:jc w:val="center"/>
        <w:rPr>
          <w:b/>
          <w:bCs/>
          <w:color w:val="FF0000"/>
          <w:sz w:val="28"/>
          <w:szCs w:val="28"/>
        </w:rPr>
      </w:pPr>
      <w:r w:rsidRPr="00ED628D">
        <w:rPr>
          <w:b/>
          <w:bCs/>
          <w:color w:val="FF0000"/>
          <w:sz w:val="28"/>
          <w:szCs w:val="28"/>
        </w:rPr>
        <w:t>Actividad 1</w:t>
      </w:r>
    </w:p>
    <w:p w14:paraId="320E6E89" w14:textId="77777777" w:rsidR="000352A0" w:rsidRPr="00ED628D" w:rsidRDefault="000352A0" w:rsidP="000352A0">
      <w:pPr>
        <w:jc w:val="center"/>
        <w:rPr>
          <w:b/>
          <w:bCs/>
          <w:color w:val="FF0000"/>
          <w:sz w:val="28"/>
          <w:szCs w:val="28"/>
        </w:rPr>
      </w:pPr>
    </w:p>
    <w:p w14:paraId="6EB34087" w14:textId="77777777" w:rsidR="000352A0" w:rsidRPr="0023240D" w:rsidRDefault="000352A0" w:rsidP="000352A0">
      <w:pPr>
        <w:pStyle w:val="Prrafodelista"/>
        <w:numPr>
          <w:ilvl w:val="0"/>
          <w:numId w:val="1"/>
        </w:numPr>
        <w:spacing w:line="480" w:lineRule="auto"/>
        <w:ind w:hanging="218"/>
        <w:jc w:val="both"/>
        <w:rPr>
          <w:rFonts w:ascii="Calibri" w:hAnsi="Calibri" w:cs="Calibri"/>
          <w:sz w:val="28"/>
          <w:szCs w:val="28"/>
        </w:rPr>
      </w:pPr>
      <w:r w:rsidRPr="0023240D">
        <w:rPr>
          <w:rFonts w:ascii="Calibri" w:eastAsiaTheme="minorEastAsia" w:hAnsi="Calibri" w:cs="Calibri"/>
          <w:color w:val="040C28"/>
          <w:kern w:val="24"/>
          <w:sz w:val="28"/>
          <w:szCs w:val="28"/>
        </w:rPr>
        <w:t xml:space="preserve"> ¿</w:t>
      </w:r>
      <w:r w:rsidRPr="0023240D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</w:rPr>
        <w:t xml:space="preserve">Qué es el tema y problema de investigación? </w:t>
      </w:r>
    </w:p>
    <w:p w14:paraId="6DBF752C" w14:textId="77777777" w:rsidR="000352A0" w:rsidRPr="0023240D" w:rsidRDefault="000352A0" w:rsidP="000352A0">
      <w:pPr>
        <w:pStyle w:val="Prrafodelista"/>
        <w:numPr>
          <w:ilvl w:val="0"/>
          <w:numId w:val="1"/>
        </w:numPr>
        <w:spacing w:line="480" w:lineRule="auto"/>
        <w:ind w:hanging="218"/>
        <w:jc w:val="both"/>
        <w:rPr>
          <w:rFonts w:ascii="Calibri" w:hAnsi="Calibri" w:cs="Calibri"/>
          <w:sz w:val="28"/>
          <w:szCs w:val="28"/>
        </w:rPr>
      </w:pPr>
      <w:r w:rsidRPr="0023240D">
        <w:rPr>
          <w:rFonts w:ascii="Calibri" w:eastAsiaTheme="minorEastAsia" w:hAnsi="Calibri" w:cs="Calibri"/>
          <w:color w:val="040C28"/>
          <w:kern w:val="24"/>
          <w:sz w:val="28"/>
          <w:szCs w:val="28"/>
        </w:rPr>
        <w:t xml:space="preserve"> ¿</w:t>
      </w:r>
      <w:r w:rsidRPr="0023240D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</w:rPr>
        <w:t xml:space="preserve">Qué son las hipótesis? ¿A qué responden? </w:t>
      </w:r>
    </w:p>
    <w:p w14:paraId="64FF1C2F" w14:textId="77777777" w:rsidR="000352A0" w:rsidRPr="0023240D" w:rsidRDefault="000352A0" w:rsidP="000352A0">
      <w:pPr>
        <w:pStyle w:val="Prrafodelista"/>
        <w:numPr>
          <w:ilvl w:val="0"/>
          <w:numId w:val="1"/>
        </w:numPr>
        <w:spacing w:line="480" w:lineRule="auto"/>
        <w:ind w:hanging="218"/>
        <w:jc w:val="both"/>
        <w:rPr>
          <w:rFonts w:ascii="Calibri" w:hAnsi="Calibri" w:cs="Calibri"/>
          <w:sz w:val="28"/>
          <w:szCs w:val="28"/>
        </w:rPr>
      </w:pPr>
      <w:r w:rsidRPr="0023240D">
        <w:rPr>
          <w:rFonts w:ascii="Calibri" w:eastAsiaTheme="minorEastAsia" w:hAnsi="Calibri" w:cs="Calibri"/>
          <w:color w:val="040C28"/>
          <w:kern w:val="24"/>
          <w:sz w:val="28"/>
          <w:szCs w:val="28"/>
        </w:rPr>
        <w:t xml:space="preserve"> ¿</w:t>
      </w:r>
      <w:r w:rsidRPr="0023240D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</w:rPr>
        <w:t xml:space="preserve">Qué características deben presentar las hipótesis? </w:t>
      </w:r>
    </w:p>
    <w:p w14:paraId="29E91303" w14:textId="77777777" w:rsidR="000352A0" w:rsidRPr="0023240D" w:rsidRDefault="000352A0" w:rsidP="000352A0">
      <w:pPr>
        <w:pStyle w:val="Prrafodelista"/>
        <w:numPr>
          <w:ilvl w:val="0"/>
          <w:numId w:val="1"/>
        </w:numPr>
        <w:spacing w:line="480" w:lineRule="auto"/>
        <w:ind w:hanging="218"/>
        <w:jc w:val="both"/>
        <w:rPr>
          <w:rFonts w:ascii="Calibri" w:hAnsi="Calibri" w:cs="Calibri"/>
          <w:sz w:val="28"/>
          <w:szCs w:val="28"/>
        </w:rPr>
      </w:pPr>
      <w:r w:rsidRPr="0023240D">
        <w:rPr>
          <w:rFonts w:ascii="Calibri" w:eastAsiaTheme="minorEastAsia" w:hAnsi="Calibri" w:cs="Calibri"/>
          <w:color w:val="040C28"/>
          <w:kern w:val="24"/>
          <w:sz w:val="28"/>
          <w:szCs w:val="28"/>
        </w:rPr>
        <w:t xml:space="preserve"> ¿</w:t>
      </w:r>
      <w:r w:rsidRPr="0023240D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</w:rPr>
        <w:t>Qué función cumplen las hipótesis en la investigación?</w:t>
      </w:r>
    </w:p>
    <w:p w14:paraId="6D8B2F0E" w14:textId="77777777" w:rsidR="000352A0" w:rsidRPr="0023240D" w:rsidRDefault="000352A0" w:rsidP="000352A0">
      <w:pPr>
        <w:pStyle w:val="Prrafodelista"/>
        <w:numPr>
          <w:ilvl w:val="0"/>
          <w:numId w:val="1"/>
        </w:numPr>
        <w:spacing w:line="480" w:lineRule="auto"/>
        <w:ind w:hanging="218"/>
        <w:jc w:val="both"/>
        <w:rPr>
          <w:rFonts w:ascii="Calibri" w:hAnsi="Calibri" w:cs="Calibri"/>
          <w:sz w:val="28"/>
          <w:szCs w:val="28"/>
        </w:rPr>
      </w:pPr>
      <w:r w:rsidRPr="0023240D">
        <w:rPr>
          <w:rFonts w:ascii="Calibri" w:eastAsiaTheme="minorEastAsia" w:hAnsi="Calibri" w:cs="Calibri"/>
          <w:color w:val="040C28"/>
          <w:kern w:val="24"/>
          <w:sz w:val="28"/>
          <w:szCs w:val="28"/>
        </w:rPr>
        <w:t xml:space="preserve"> ¿</w:t>
      </w:r>
      <w:r w:rsidRPr="0023240D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</w:rPr>
        <w:t>Qué es la operacionalización de los conceptos?</w:t>
      </w:r>
    </w:p>
    <w:p w14:paraId="0F992B8B" w14:textId="77777777" w:rsidR="000352A0" w:rsidRDefault="000352A0" w:rsidP="000352A0">
      <w:pPr>
        <w:spacing w:line="480" w:lineRule="auto"/>
        <w:jc w:val="both"/>
        <w:rPr>
          <w:rFonts w:cstheme="minorHAnsi"/>
          <w:sz w:val="28"/>
          <w:szCs w:val="28"/>
        </w:rPr>
      </w:pPr>
    </w:p>
    <w:p w14:paraId="1AACB40D" w14:textId="77777777" w:rsidR="00374271" w:rsidRDefault="00374271"/>
    <w:sectPr w:rsidR="003742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B6608"/>
    <w:multiLevelType w:val="hybridMultilevel"/>
    <w:tmpl w:val="38EC13B0"/>
    <w:lvl w:ilvl="0" w:tplc="B9AC7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1BCE1F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5844E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D087A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BF6C6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3D2B2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16B5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D4EC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42C5F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A0"/>
    <w:rsid w:val="000352A0"/>
    <w:rsid w:val="0037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81F4"/>
  <w15:chartTrackingRefBased/>
  <w15:docId w15:val="{C625FF8B-03EB-4233-995C-3AC3BAD6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52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Belén Morales Sanguinet</dc:creator>
  <cp:keywords/>
  <dc:description/>
  <cp:lastModifiedBy>Lucia Belén Morales Sanguinet</cp:lastModifiedBy>
  <cp:revision>1</cp:revision>
  <dcterms:created xsi:type="dcterms:W3CDTF">2025-04-22T19:44:00Z</dcterms:created>
  <dcterms:modified xsi:type="dcterms:W3CDTF">2025-04-22T19:44:00Z</dcterms:modified>
</cp:coreProperties>
</file>