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96197" w14:textId="77F58D4F" w:rsidR="00F10223" w:rsidRDefault="00F10223" w:rsidP="00F10223">
      <w:pPr>
        <w:spacing w:before="100" w:beforeAutospacing="1" w:after="100" w:afterAutospacing="1" w:line="240" w:lineRule="auto"/>
        <w:rPr>
          <w:rFonts w:ascii="Arial" w:eastAsia="Times New Roman" w:hAnsi="Arial" w:cs="Arial"/>
          <w:b/>
          <w:bCs/>
          <w:kern w:val="0"/>
          <w:lang w:eastAsia="es-MX"/>
          <w14:ligatures w14:val="none"/>
        </w:rPr>
      </w:pPr>
      <w:r w:rsidRPr="00F10223">
        <w:rPr>
          <w:rFonts w:ascii="Arial" w:eastAsia="Times New Roman" w:hAnsi="Arial" w:cs="Arial"/>
          <w:b/>
          <w:bCs/>
          <w:kern w:val="0"/>
          <w:lang w:eastAsia="es-MX"/>
          <w14:ligatures w14:val="none"/>
        </w:rPr>
        <w:t>Examen de Seminario Desarrollo, Sociedad y Frontera Período: febrero 202</w:t>
      </w:r>
      <w:r>
        <w:rPr>
          <w:rFonts w:ascii="Arial" w:eastAsia="Times New Roman" w:hAnsi="Arial" w:cs="Arial"/>
          <w:b/>
          <w:bCs/>
          <w:kern w:val="0"/>
          <w:lang w:eastAsia="es-MX"/>
          <w14:ligatures w14:val="none"/>
        </w:rPr>
        <w:t>4</w:t>
      </w:r>
      <w:r w:rsidRPr="00F10223">
        <w:rPr>
          <w:rFonts w:ascii="Arial" w:eastAsia="Times New Roman" w:hAnsi="Arial" w:cs="Arial"/>
          <w:b/>
          <w:bCs/>
          <w:kern w:val="0"/>
          <w:lang w:eastAsia="es-MX"/>
          <w14:ligatures w14:val="none"/>
        </w:rPr>
        <w:br/>
        <w:t xml:space="preserve">Docentes: Mauricio De Souza, Yandira Álvarez, Mariana Porta </w:t>
      </w:r>
    </w:p>
    <w:p w14:paraId="75C1E433" w14:textId="77777777" w:rsidR="00F10223" w:rsidRPr="00F10223" w:rsidRDefault="00F10223" w:rsidP="00F10223">
      <w:pPr>
        <w:spacing w:before="100" w:beforeAutospacing="1" w:after="100" w:afterAutospacing="1" w:line="240" w:lineRule="auto"/>
        <w:rPr>
          <w:rFonts w:ascii="Times New Roman" w:eastAsia="Times New Roman" w:hAnsi="Times New Roman" w:cs="Times New Roman"/>
          <w:kern w:val="0"/>
          <w:lang w:eastAsia="es-MX"/>
          <w14:ligatures w14:val="none"/>
        </w:rPr>
      </w:pPr>
      <w:r w:rsidRPr="00F10223">
        <w:rPr>
          <w:rFonts w:ascii="Arial" w:eastAsia="Times New Roman" w:hAnsi="Arial" w:cs="Arial"/>
          <w:i/>
          <w:iCs/>
          <w:kern w:val="0"/>
          <w:sz w:val="22"/>
          <w:szCs w:val="22"/>
          <w:lang w:eastAsia="es-MX"/>
          <w14:ligatures w14:val="none"/>
        </w:rPr>
        <w:t xml:space="preserve">Los estudiantes que den este examen en condición de reglamentados o de libres, deben responder 4 de las 5 preguntas siguientes: </w:t>
      </w:r>
    </w:p>
    <w:p w14:paraId="2A5C6C98" w14:textId="77777777" w:rsidR="00F10223" w:rsidRPr="00F10223" w:rsidRDefault="00F10223" w:rsidP="00F10223">
      <w:pPr>
        <w:spacing w:before="100" w:beforeAutospacing="1" w:after="100" w:afterAutospacing="1" w:line="240" w:lineRule="auto"/>
        <w:rPr>
          <w:rFonts w:ascii="Times New Roman" w:eastAsia="Times New Roman" w:hAnsi="Times New Roman" w:cs="Times New Roman"/>
          <w:kern w:val="0"/>
          <w:lang w:eastAsia="es-MX"/>
          <w14:ligatures w14:val="none"/>
        </w:rPr>
      </w:pPr>
      <w:r w:rsidRPr="00F10223">
        <w:rPr>
          <w:rFonts w:ascii="ArialMT" w:eastAsia="Times New Roman" w:hAnsi="ArialMT" w:cs="Times New Roman"/>
          <w:kern w:val="0"/>
          <w:sz w:val="22"/>
          <w:szCs w:val="22"/>
          <w:lang w:eastAsia="es-MX"/>
          <w14:ligatures w14:val="none"/>
        </w:rPr>
        <w:t xml:space="preserve">1. Tomando en cuenta la bibliografía del seminario, a) ¿qué podría explicar sobre el rol de los Estados en la construcción social del territorio de frontera? Debe citar por lo menos a dos autores estudiados. Las citas deben estar explicadas, tanto en su significado como en su pertinencia. b) Reflexione sobre la siguiente pregunta: ¿Qué desafíos enfrenta una política pública que se lleve a cabo en la zona de frontera si pretende tener anclaje territorial? Puede poner un ejemplo tratado en el curso u otro que estime adecuado. </w:t>
      </w:r>
    </w:p>
    <w:p w14:paraId="36BEC4A2" w14:textId="77777777" w:rsidR="00F10223" w:rsidRPr="00F10223" w:rsidRDefault="00F10223" w:rsidP="00F10223">
      <w:pPr>
        <w:spacing w:before="100" w:beforeAutospacing="1" w:after="100" w:afterAutospacing="1" w:line="240" w:lineRule="auto"/>
        <w:rPr>
          <w:rFonts w:ascii="Times New Roman" w:eastAsia="Times New Roman" w:hAnsi="Times New Roman" w:cs="Times New Roman"/>
          <w:kern w:val="0"/>
          <w:lang w:eastAsia="es-MX"/>
          <w14:ligatures w14:val="none"/>
        </w:rPr>
      </w:pPr>
      <w:r w:rsidRPr="00F10223">
        <w:rPr>
          <w:rFonts w:ascii="ArialMT" w:eastAsia="Times New Roman" w:hAnsi="ArialMT" w:cs="Times New Roman"/>
          <w:kern w:val="0"/>
          <w:sz w:val="22"/>
          <w:szCs w:val="22"/>
          <w:lang w:eastAsia="es-MX"/>
          <w14:ligatures w14:val="none"/>
        </w:rPr>
        <w:t xml:space="preserve">2. ¿Diría usted que la zona rural brasilera y uruguaya son homogéneas? Explique por qué si o por qué no. Debe citar datos concretos tratados en la bibliografía del curso e interpretar su significado. </w:t>
      </w:r>
    </w:p>
    <w:p w14:paraId="4F8A4448" w14:textId="77777777" w:rsidR="00F10223" w:rsidRPr="00F10223" w:rsidRDefault="00F10223" w:rsidP="00F10223">
      <w:pPr>
        <w:spacing w:before="100" w:beforeAutospacing="1" w:after="100" w:afterAutospacing="1" w:line="240" w:lineRule="auto"/>
        <w:rPr>
          <w:rFonts w:ascii="Times New Roman" w:eastAsia="Times New Roman" w:hAnsi="Times New Roman" w:cs="Times New Roman"/>
          <w:kern w:val="0"/>
          <w:lang w:eastAsia="es-MX"/>
          <w14:ligatures w14:val="none"/>
        </w:rPr>
      </w:pPr>
      <w:r w:rsidRPr="00F10223">
        <w:rPr>
          <w:rFonts w:ascii="ArialMT" w:eastAsia="Times New Roman" w:hAnsi="ArialMT" w:cs="Times New Roman"/>
          <w:kern w:val="0"/>
          <w:sz w:val="22"/>
          <w:szCs w:val="22"/>
          <w:lang w:eastAsia="es-MX"/>
          <w14:ligatures w14:val="none"/>
        </w:rPr>
        <w:t xml:space="preserve">3. Lea el artículo publicado en La Diaria </w:t>
      </w:r>
      <w:r w:rsidRPr="00F10223">
        <w:rPr>
          <w:rFonts w:ascii="Arial" w:eastAsia="Times New Roman" w:hAnsi="Arial" w:cs="Arial"/>
          <w:b/>
          <w:bCs/>
          <w:i/>
          <w:iCs/>
          <w:kern w:val="0"/>
          <w:sz w:val="22"/>
          <w:szCs w:val="22"/>
          <w:lang w:eastAsia="es-MX"/>
          <w14:ligatures w14:val="none"/>
        </w:rPr>
        <w:t xml:space="preserve">Autoridades de Uruguay y Brasil se reúnen en Rivera para evaluar seguridad en la frontera </w:t>
      </w:r>
      <w:r w:rsidRPr="00F10223">
        <w:rPr>
          <w:rFonts w:ascii="ArialMT" w:eastAsia="Times New Roman" w:hAnsi="ArialMT" w:cs="Times New Roman"/>
          <w:kern w:val="0"/>
          <w:sz w:val="22"/>
          <w:szCs w:val="22"/>
          <w:lang w:eastAsia="es-MX"/>
          <w14:ligatures w14:val="none"/>
        </w:rPr>
        <w:t xml:space="preserve">publicado en La Diaria el 30 de agosto de 2022. ¿Qué conceptos de los presentes en las tres preguntas previas se pueden encontrar reflejados en esta noticia? Nos referimos a: el rol de los Estados, las políticas públicas y su necesidad de anclaje territorial y las homogeneidades y heterogeneidades entre ambos territorios. </w:t>
      </w:r>
    </w:p>
    <w:p w14:paraId="066A584C" w14:textId="77777777" w:rsidR="00F10223" w:rsidRPr="00F10223" w:rsidRDefault="00F10223" w:rsidP="00F10223">
      <w:pPr>
        <w:spacing w:before="100" w:beforeAutospacing="1" w:after="100" w:afterAutospacing="1" w:line="240" w:lineRule="auto"/>
        <w:rPr>
          <w:rFonts w:ascii="Times New Roman" w:eastAsia="Times New Roman" w:hAnsi="Times New Roman" w:cs="Times New Roman"/>
          <w:kern w:val="0"/>
          <w:lang w:eastAsia="es-MX"/>
          <w14:ligatures w14:val="none"/>
        </w:rPr>
      </w:pPr>
      <w:r w:rsidRPr="00F10223">
        <w:rPr>
          <w:rFonts w:ascii="ArialMT" w:eastAsia="Times New Roman" w:hAnsi="ArialMT" w:cs="Times New Roman"/>
          <w:kern w:val="0"/>
          <w:sz w:val="22"/>
          <w:szCs w:val="22"/>
          <w:lang w:eastAsia="es-MX"/>
          <w14:ligatures w14:val="none"/>
        </w:rPr>
        <w:t xml:space="preserve">4. Explique el concepto de vulnerabilidad social tal como se trabajó en el seminario. ¿Qué características singulares tiene la vulnerabilidad social en frontera? ¿Qué "activos" podrían ser un punto de apoyo para desarrollar políticas públicas efectivas en diferentes áreas, en frontera? Reflexione desde la bibliografía y dese su conocimiento directo de la región. </w:t>
      </w:r>
    </w:p>
    <w:p w14:paraId="38CA22CB" w14:textId="77777777" w:rsidR="00F10223" w:rsidRPr="00F10223" w:rsidRDefault="00F10223" w:rsidP="00F10223">
      <w:pPr>
        <w:spacing w:before="100" w:beforeAutospacing="1" w:after="100" w:afterAutospacing="1" w:line="240" w:lineRule="auto"/>
        <w:rPr>
          <w:rFonts w:ascii="Times New Roman" w:eastAsia="Times New Roman" w:hAnsi="Times New Roman" w:cs="Times New Roman"/>
          <w:kern w:val="0"/>
          <w:lang w:eastAsia="es-MX"/>
          <w14:ligatures w14:val="none"/>
        </w:rPr>
      </w:pPr>
      <w:r w:rsidRPr="00F10223">
        <w:rPr>
          <w:rFonts w:ascii="ArialMT" w:eastAsia="Times New Roman" w:hAnsi="ArialMT" w:cs="Times New Roman"/>
          <w:kern w:val="0"/>
          <w:sz w:val="22"/>
          <w:szCs w:val="22"/>
          <w:lang w:eastAsia="es-MX"/>
          <w14:ligatures w14:val="none"/>
        </w:rPr>
        <w:t xml:space="preserve">5. De acuerdo a la bibliografía trabajada en el curso, explique la importancia de los movimientos sociales en la construcción de problemas públicos. Complemente su respuesta analizando las características particulares que adquieren los movimientos sociales en frontera y cuál podría ser su incidencia en la construcción de una identidad fronteriza. Agregue algún ejemplo, en base a lo trabajado en el Seminario. </w:t>
      </w:r>
    </w:p>
    <w:p w14:paraId="3DA58EA7" w14:textId="77777777" w:rsidR="00F10223" w:rsidRPr="00F10223" w:rsidRDefault="00F10223" w:rsidP="00F10223">
      <w:pPr>
        <w:spacing w:before="100" w:beforeAutospacing="1" w:after="100" w:afterAutospacing="1" w:line="240" w:lineRule="auto"/>
        <w:rPr>
          <w:rFonts w:ascii="Times New Roman" w:eastAsia="Times New Roman" w:hAnsi="Times New Roman" w:cs="Times New Roman"/>
          <w:kern w:val="0"/>
          <w:lang w:eastAsia="es-MX"/>
          <w14:ligatures w14:val="none"/>
        </w:rPr>
      </w:pPr>
      <w:r w:rsidRPr="00F10223">
        <w:rPr>
          <w:rFonts w:ascii="Arial" w:eastAsia="Times New Roman" w:hAnsi="Arial" w:cs="Arial"/>
          <w:i/>
          <w:iCs/>
          <w:kern w:val="0"/>
          <w:sz w:val="22"/>
          <w:szCs w:val="22"/>
          <w:lang w:eastAsia="es-MX"/>
          <w14:ligatures w14:val="none"/>
        </w:rPr>
        <w:t xml:space="preserve">Los estudiantes que den el examen en condición de libres deben responder además este tema: </w:t>
      </w:r>
    </w:p>
    <w:p w14:paraId="135E6C65" w14:textId="77777777" w:rsidR="00F10223" w:rsidRPr="00F10223" w:rsidRDefault="00F10223" w:rsidP="00F10223">
      <w:pPr>
        <w:spacing w:before="100" w:beforeAutospacing="1" w:after="100" w:afterAutospacing="1" w:line="240" w:lineRule="auto"/>
        <w:rPr>
          <w:rFonts w:ascii="Times New Roman" w:eastAsia="Times New Roman" w:hAnsi="Times New Roman" w:cs="Times New Roman"/>
          <w:kern w:val="0"/>
          <w:lang w:eastAsia="es-MX"/>
          <w14:ligatures w14:val="none"/>
        </w:rPr>
      </w:pPr>
      <w:r w:rsidRPr="00F10223">
        <w:rPr>
          <w:rFonts w:ascii="ArialMT" w:eastAsia="Times New Roman" w:hAnsi="ArialMT" w:cs="Times New Roman"/>
          <w:kern w:val="0"/>
          <w:sz w:val="22"/>
          <w:szCs w:val="22"/>
          <w:lang w:eastAsia="es-MX"/>
          <w14:ligatures w14:val="none"/>
        </w:rPr>
        <w:t xml:space="preserve">6. El tema tiene 2 partes a responder y se debe desarrollar en aproximadamente 1000 palabras: </w:t>
      </w:r>
    </w:p>
    <w:p w14:paraId="1659BBB5" w14:textId="77777777" w:rsidR="00F10223" w:rsidRPr="00F10223" w:rsidRDefault="00F10223" w:rsidP="00F10223">
      <w:pPr>
        <w:spacing w:before="100" w:beforeAutospacing="1" w:after="100" w:afterAutospacing="1" w:line="240" w:lineRule="auto"/>
        <w:rPr>
          <w:rFonts w:ascii="Times New Roman" w:eastAsia="Times New Roman" w:hAnsi="Times New Roman" w:cs="Times New Roman"/>
          <w:kern w:val="0"/>
          <w:lang w:eastAsia="es-MX"/>
          <w14:ligatures w14:val="none"/>
        </w:rPr>
      </w:pPr>
      <w:r w:rsidRPr="00F10223">
        <w:rPr>
          <w:rFonts w:ascii="ArialMT" w:eastAsia="Times New Roman" w:hAnsi="ArialMT" w:cs="Times New Roman"/>
          <w:kern w:val="0"/>
          <w:sz w:val="20"/>
          <w:szCs w:val="20"/>
          <w:lang w:eastAsia="es-MX"/>
          <w14:ligatures w14:val="none"/>
        </w:rPr>
        <w:t>1)</w:t>
      </w:r>
      <w:r w:rsidRPr="00F10223">
        <w:rPr>
          <w:rFonts w:ascii="ArialMT" w:eastAsia="Times New Roman" w:hAnsi="ArialMT" w:cs="Times New Roman"/>
          <w:kern w:val="0"/>
          <w:sz w:val="22"/>
          <w:szCs w:val="22"/>
          <w:lang w:eastAsia="es-MX"/>
          <w14:ligatures w14:val="none"/>
        </w:rPr>
        <w:t>¿Qué características comparten los departamentos fronterizos con Brasil? Realice una síntesis para cada departamento, citando datos y sus fuentes. A partir de estos datos responda la siguiente pregunta:</w:t>
      </w:r>
      <w:r w:rsidRPr="00F10223">
        <w:rPr>
          <w:rFonts w:ascii="ArialMT" w:eastAsia="Times New Roman" w:hAnsi="ArialMT" w:cs="Times New Roman"/>
          <w:kern w:val="0"/>
          <w:sz w:val="22"/>
          <w:szCs w:val="22"/>
          <w:lang w:eastAsia="es-MX"/>
          <w14:ligatures w14:val="none"/>
        </w:rPr>
        <w:br/>
      </w:r>
      <w:r w:rsidRPr="00F10223">
        <w:rPr>
          <w:rFonts w:ascii="ArialMT" w:eastAsia="Times New Roman" w:hAnsi="ArialMT" w:cs="Times New Roman"/>
          <w:kern w:val="0"/>
          <w:sz w:val="20"/>
          <w:szCs w:val="20"/>
          <w:lang w:eastAsia="es-MX"/>
          <w14:ligatures w14:val="none"/>
        </w:rPr>
        <w:t>2)</w:t>
      </w:r>
      <w:r w:rsidRPr="00F10223">
        <w:rPr>
          <w:rFonts w:ascii="ArialMT" w:eastAsia="Times New Roman" w:hAnsi="ArialMT" w:cs="Times New Roman"/>
          <w:kern w:val="0"/>
          <w:sz w:val="22"/>
          <w:szCs w:val="22"/>
          <w:lang w:eastAsia="es-MX"/>
          <w14:ligatures w14:val="none"/>
        </w:rPr>
        <w:t xml:space="preserve">¿Qué desafíos presentan estos departamentos para el desarrollo social, tanto en su área rural como urbana? Fundamente su respuesta explicando el problema. Debe dar ejemplos concretos vinculados a áreas productivas o a políticas públicas específicas que le resulten familiares o que se hayan tratado en el seminario. </w:t>
      </w:r>
    </w:p>
    <w:p w14:paraId="0B82D0C5" w14:textId="77777777" w:rsidR="00F10223" w:rsidRPr="00F10223" w:rsidRDefault="00F10223" w:rsidP="00F10223">
      <w:pPr>
        <w:spacing w:before="100" w:beforeAutospacing="1" w:after="100" w:afterAutospacing="1" w:line="240" w:lineRule="auto"/>
        <w:rPr>
          <w:rFonts w:ascii="Times New Roman" w:eastAsia="Times New Roman" w:hAnsi="Times New Roman" w:cs="Times New Roman"/>
          <w:kern w:val="0"/>
          <w:lang w:eastAsia="es-MX"/>
          <w14:ligatures w14:val="none"/>
        </w:rPr>
      </w:pPr>
      <w:r w:rsidRPr="00F10223">
        <w:rPr>
          <w:rFonts w:ascii="ArialMT" w:eastAsia="Times New Roman" w:hAnsi="ArialMT" w:cs="Times New Roman"/>
          <w:kern w:val="0"/>
          <w:sz w:val="22"/>
          <w:szCs w:val="22"/>
          <w:lang w:eastAsia="es-MX"/>
          <w14:ligatures w14:val="none"/>
        </w:rPr>
        <w:lastRenderedPageBreak/>
        <w:t xml:space="preserve">Deben incluir referencias a la bibliografía trabajadas durante el seminario. </w:t>
      </w:r>
    </w:p>
    <w:p w14:paraId="348FCA04" w14:textId="77777777" w:rsidR="00F10223" w:rsidRPr="00F10223" w:rsidRDefault="00F10223" w:rsidP="00F10223">
      <w:pPr>
        <w:spacing w:before="100" w:beforeAutospacing="1" w:after="100" w:afterAutospacing="1" w:line="240" w:lineRule="auto"/>
        <w:rPr>
          <w:rFonts w:ascii="Times New Roman" w:eastAsia="Times New Roman" w:hAnsi="Times New Roman" w:cs="Times New Roman"/>
          <w:kern w:val="0"/>
          <w:lang w:eastAsia="es-MX"/>
          <w14:ligatures w14:val="none"/>
        </w:rPr>
      </w:pPr>
      <w:r w:rsidRPr="00F10223">
        <w:rPr>
          <w:rFonts w:ascii="Arial" w:eastAsia="Times New Roman" w:hAnsi="Arial" w:cs="Arial"/>
          <w:b/>
          <w:bCs/>
          <w:kern w:val="0"/>
          <w:sz w:val="22"/>
          <w:szCs w:val="22"/>
          <w:lang w:eastAsia="es-MX"/>
          <w14:ligatures w14:val="none"/>
        </w:rPr>
        <w:t>Importante</w:t>
      </w:r>
      <w:r w:rsidRPr="00F10223">
        <w:rPr>
          <w:rFonts w:ascii="ArialMT" w:eastAsia="Times New Roman" w:hAnsi="ArialMT" w:cs="Times New Roman"/>
          <w:kern w:val="0"/>
          <w:sz w:val="22"/>
          <w:szCs w:val="22"/>
          <w:lang w:eastAsia="es-MX"/>
          <w14:ligatures w14:val="none"/>
        </w:rPr>
        <w:t xml:space="preserve">: </w:t>
      </w:r>
    </w:p>
    <w:p w14:paraId="0B45DAFE" w14:textId="77777777" w:rsidR="00F10223" w:rsidRPr="00F10223" w:rsidRDefault="00F10223" w:rsidP="00F10223">
      <w:pPr>
        <w:spacing w:before="100" w:beforeAutospacing="1" w:after="100" w:afterAutospacing="1" w:line="240" w:lineRule="auto"/>
        <w:ind w:left="360"/>
        <w:rPr>
          <w:rFonts w:ascii="Times New Roman" w:eastAsia="Times New Roman" w:hAnsi="Times New Roman" w:cs="Times New Roman"/>
          <w:kern w:val="0"/>
          <w:lang w:eastAsia="es-MX"/>
          <w14:ligatures w14:val="none"/>
        </w:rPr>
      </w:pPr>
      <w:r w:rsidRPr="00F10223">
        <w:rPr>
          <w:rFonts w:ascii="ArialMT" w:eastAsia="Times New Roman" w:hAnsi="ArialMT" w:cs="Times New Roman"/>
          <w:kern w:val="0"/>
          <w:sz w:val="22"/>
          <w:szCs w:val="22"/>
          <w:lang w:eastAsia="es-MX"/>
          <w14:ligatures w14:val="none"/>
        </w:rPr>
        <w:t xml:space="preserve">●  Se corregirá considerando contenido y forma de sus respuestas. Específicamente: a) Debe leer con atención cada pregunta y responder cada una de sus partes. b) Su evaluación final dependerá de que la respuesta sea completa, demostrando que usted ha </w:t>
      </w:r>
      <w:r w:rsidRPr="00F10223">
        <w:rPr>
          <w:rFonts w:ascii="Arial" w:eastAsia="Times New Roman" w:hAnsi="Arial" w:cs="Arial"/>
          <w:i/>
          <w:iCs/>
          <w:kern w:val="0"/>
          <w:sz w:val="22"/>
          <w:szCs w:val="22"/>
          <w:lang w:eastAsia="es-MX"/>
          <w14:ligatures w14:val="none"/>
        </w:rPr>
        <w:t xml:space="preserve">entendido </w:t>
      </w:r>
      <w:r w:rsidRPr="00F10223">
        <w:rPr>
          <w:rFonts w:ascii="ArialMT" w:eastAsia="Times New Roman" w:hAnsi="ArialMT" w:cs="Times New Roman"/>
          <w:kern w:val="0"/>
          <w:sz w:val="22"/>
          <w:szCs w:val="22"/>
          <w:lang w:eastAsia="es-MX"/>
          <w14:ligatures w14:val="none"/>
        </w:rPr>
        <w:t xml:space="preserve">los conceptos y los puede </w:t>
      </w:r>
      <w:r w:rsidRPr="00F10223">
        <w:rPr>
          <w:rFonts w:ascii="Arial" w:eastAsia="Times New Roman" w:hAnsi="Arial" w:cs="Arial"/>
          <w:i/>
          <w:iCs/>
          <w:kern w:val="0"/>
          <w:sz w:val="22"/>
          <w:szCs w:val="22"/>
          <w:lang w:eastAsia="es-MX"/>
          <w14:ligatures w14:val="none"/>
        </w:rPr>
        <w:t xml:space="preserve">aplicar </w:t>
      </w:r>
      <w:r w:rsidRPr="00F10223">
        <w:rPr>
          <w:rFonts w:ascii="ArialMT" w:eastAsia="Times New Roman" w:hAnsi="ArialMT" w:cs="Times New Roman"/>
          <w:kern w:val="0"/>
          <w:sz w:val="22"/>
          <w:szCs w:val="22"/>
          <w:lang w:eastAsia="es-MX"/>
          <w14:ligatures w14:val="none"/>
        </w:rPr>
        <w:t xml:space="preserve">al análisis. c) También se tomará en cuenta la corrección en la </w:t>
      </w:r>
      <w:r w:rsidRPr="00F10223">
        <w:rPr>
          <w:rFonts w:ascii="Arial" w:eastAsia="Times New Roman" w:hAnsi="Arial" w:cs="Arial"/>
          <w:i/>
          <w:iCs/>
          <w:kern w:val="0"/>
          <w:sz w:val="22"/>
          <w:szCs w:val="22"/>
          <w:lang w:eastAsia="es-MX"/>
          <w14:ligatures w14:val="none"/>
        </w:rPr>
        <w:t>escritura académica</w:t>
      </w:r>
      <w:r w:rsidRPr="00F10223">
        <w:rPr>
          <w:rFonts w:ascii="ArialMT" w:eastAsia="Times New Roman" w:hAnsi="ArialMT" w:cs="Times New Roman"/>
          <w:kern w:val="0"/>
          <w:sz w:val="22"/>
          <w:szCs w:val="22"/>
          <w:lang w:eastAsia="es-MX"/>
          <w14:ligatures w14:val="none"/>
        </w:rPr>
        <w:t xml:space="preserve">, tanto en cuanto a vocabulario como en relación con la sintaxis, la ortografía y el formato. </w:t>
      </w:r>
    </w:p>
    <w:p w14:paraId="11EEE618" w14:textId="77777777" w:rsidR="00F10223" w:rsidRPr="00F10223" w:rsidRDefault="00F10223" w:rsidP="00F10223">
      <w:pPr>
        <w:spacing w:before="100" w:beforeAutospacing="1" w:after="100" w:afterAutospacing="1" w:line="240" w:lineRule="auto"/>
        <w:ind w:left="360"/>
        <w:rPr>
          <w:rFonts w:ascii="Times New Roman" w:eastAsia="Times New Roman" w:hAnsi="Times New Roman" w:cs="Times New Roman"/>
          <w:kern w:val="0"/>
          <w:lang w:eastAsia="es-MX"/>
          <w14:ligatures w14:val="none"/>
        </w:rPr>
      </w:pPr>
      <w:r w:rsidRPr="00F10223">
        <w:rPr>
          <w:rFonts w:ascii="ArialMT" w:eastAsia="Times New Roman" w:hAnsi="ArialMT" w:cs="Times New Roman"/>
          <w:kern w:val="0"/>
          <w:sz w:val="22"/>
          <w:szCs w:val="22"/>
          <w:lang w:eastAsia="es-MX"/>
          <w14:ligatures w14:val="none"/>
        </w:rPr>
        <w:t xml:space="preserve">●  Las referencias deben seguir las </w:t>
      </w:r>
      <w:r w:rsidRPr="00F10223">
        <w:rPr>
          <w:rFonts w:ascii="Arial" w:eastAsia="Times New Roman" w:hAnsi="Arial" w:cs="Arial"/>
          <w:i/>
          <w:iCs/>
          <w:kern w:val="0"/>
          <w:sz w:val="22"/>
          <w:szCs w:val="22"/>
          <w:lang w:eastAsia="es-MX"/>
          <w14:ligatures w14:val="none"/>
        </w:rPr>
        <w:t>normas APA</w:t>
      </w:r>
      <w:r w:rsidRPr="00F10223">
        <w:rPr>
          <w:rFonts w:ascii="ArialMT" w:eastAsia="Times New Roman" w:hAnsi="ArialMT" w:cs="Times New Roman"/>
          <w:kern w:val="0"/>
          <w:sz w:val="22"/>
          <w:szCs w:val="22"/>
          <w:lang w:eastAsia="es-MX"/>
          <w14:ligatures w14:val="none"/>
        </w:rPr>
        <w:t xml:space="preserve">, tanto para referencias en el texto como para referencias listadas al final. </w:t>
      </w:r>
    </w:p>
    <w:p w14:paraId="14FDD374" w14:textId="77777777" w:rsidR="00F10223" w:rsidRPr="00F10223" w:rsidRDefault="00F10223" w:rsidP="00F10223">
      <w:pPr>
        <w:spacing w:before="100" w:beforeAutospacing="1" w:after="100" w:afterAutospacing="1" w:line="240" w:lineRule="auto"/>
        <w:ind w:left="360"/>
        <w:rPr>
          <w:rFonts w:ascii="Times New Roman" w:eastAsia="Times New Roman" w:hAnsi="Times New Roman" w:cs="Times New Roman"/>
          <w:kern w:val="0"/>
          <w:lang w:eastAsia="es-MX"/>
          <w14:ligatures w14:val="none"/>
        </w:rPr>
      </w:pPr>
      <w:r w:rsidRPr="00F10223">
        <w:rPr>
          <w:rFonts w:ascii="ArialMT" w:eastAsia="Times New Roman" w:hAnsi="ArialMT" w:cs="Times New Roman"/>
          <w:kern w:val="0"/>
          <w:sz w:val="22"/>
          <w:szCs w:val="22"/>
          <w:lang w:eastAsia="es-MX"/>
          <w14:ligatures w14:val="none"/>
        </w:rPr>
        <w:t xml:space="preserve">●  Cada pregunta debe desarrollarse en aproximadamente 500 palabras. El tema que deben desarrollar los estudiantes en condición de libres, puede extenderse a 1000 palabras. </w:t>
      </w:r>
    </w:p>
    <w:p w14:paraId="17FB5C55" w14:textId="3EB15F5D" w:rsidR="00F10223" w:rsidRPr="00F10223" w:rsidRDefault="00F10223" w:rsidP="00F10223">
      <w:pPr>
        <w:spacing w:before="100" w:beforeAutospacing="1" w:after="100" w:afterAutospacing="1" w:line="240" w:lineRule="auto"/>
        <w:ind w:left="360"/>
        <w:rPr>
          <w:rFonts w:ascii="Times New Roman" w:eastAsia="Times New Roman" w:hAnsi="Times New Roman" w:cs="Times New Roman"/>
          <w:kern w:val="0"/>
          <w:lang w:eastAsia="es-MX"/>
          <w14:ligatures w14:val="none"/>
        </w:rPr>
      </w:pPr>
      <w:r w:rsidRPr="00F10223">
        <w:rPr>
          <w:rFonts w:ascii="ArialMT" w:eastAsia="Times New Roman" w:hAnsi="ArialMT" w:cs="Times New Roman"/>
          <w:kern w:val="0"/>
          <w:sz w:val="22"/>
          <w:szCs w:val="22"/>
          <w:lang w:eastAsia="es-MX"/>
          <w14:ligatures w14:val="none"/>
        </w:rPr>
        <w:t xml:space="preserve">●  Debe utilizar letra Arial o Times New Roman, tamaño 12, interlineado 1,5. </w:t>
      </w:r>
    </w:p>
    <w:p w14:paraId="526E21AD" w14:textId="77777777" w:rsidR="00F10223" w:rsidRDefault="00F10223"/>
    <w:sectPr w:rsidR="00F1022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162AD"/>
    <w:multiLevelType w:val="multilevel"/>
    <w:tmpl w:val="A1FAA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7682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223"/>
    <w:rsid w:val="000B6D9E"/>
    <w:rsid w:val="006C4480"/>
    <w:rsid w:val="00F1022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ecimalSymbol w:val=","/>
  <w:listSeparator w:val=";"/>
  <w14:docId w14:val="7ED96D9E"/>
  <w15:chartTrackingRefBased/>
  <w15:docId w15:val="{04C0E9E6-E665-2549-8E17-151ACB5C5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UY"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1022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F1022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F10223"/>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F10223"/>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F10223"/>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F10223"/>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F10223"/>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F10223"/>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F10223"/>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10223"/>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F10223"/>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F10223"/>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F10223"/>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F10223"/>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F10223"/>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F10223"/>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F10223"/>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F10223"/>
    <w:rPr>
      <w:rFonts w:eastAsiaTheme="majorEastAsia" w:cstheme="majorBidi"/>
      <w:color w:val="272727" w:themeColor="text1" w:themeTint="D8"/>
    </w:rPr>
  </w:style>
  <w:style w:type="paragraph" w:styleId="Ttulo">
    <w:name w:val="Title"/>
    <w:basedOn w:val="Normal"/>
    <w:next w:val="Normal"/>
    <w:link w:val="TtuloCar"/>
    <w:uiPriority w:val="10"/>
    <w:qFormat/>
    <w:rsid w:val="00F1022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10223"/>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F10223"/>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F10223"/>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F10223"/>
    <w:pPr>
      <w:spacing w:before="160"/>
      <w:jc w:val="center"/>
    </w:pPr>
    <w:rPr>
      <w:i/>
      <w:iCs/>
      <w:color w:val="404040" w:themeColor="text1" w:themeTint="BF"/>
    </w:rPr>
  </w:style>
  <w:style w:type="character" w:customStyle="1" w:styleId="CitaCar">
    <w:name w:val="Cita Car"/>
    <w:basedOn w:val="Fuentedeprrafopredeter"/>
    <w:link w:val="Cita"/>
    <w:uiPriority w:val="29"/>
    <w:rsid w:val="00F10223"/>
    <w:rPr>
      <w:i/>
      <w:iCs/>
      <w:color w:val="404040" w:themeColor="text1" w:themeTint="BF"/>
    </w:rPr>
  </w:style>
  <w:style w:type="paragraph" w:styleId="Prrafodelista">
    <w:name w:val="List Paragraph"/>
    <w:basedOn w:val="Normal"/>
    <w:uiPriority w:val="34"/>
    <w:qFormat/>
    <w:rsid w:val="00F10223"/>
    <w:pPr>
      <w:ind w:left="720"/>
      <w:contextualSpacing/>
    </w:pPr>
  </w:style>
  <w:style w:type="character" w:styleId="nfasisintenso">
    <w:name w:val="Intense Emphasis"/>
    <w:basedOn w:val="Fuentedeprrafopredeter"/>
    <w:uiPriority w:val="21"/>
    <w:qFormat/>
    <w:rsid w:val="00F10223"/>
    <w:rPr>
      <w:i/>
      <w:iCs/>
      <w:color w:val="0F4761" w:themeColor="accent1" w:themeShade="BF"/>
    </w:rPr>
  </w:style>
  <w:style w:type="paragraph" w:styleId="Citadestacada">
    <w:name w:val="Intense Quote"/>
    <w:basedOn w:val="Normal"/>
    <w:next w:val="Normal"/>
    <w:link w:val="CitadestacadaCar"/>
    <w:uiPriority w:val="30"/>
    <w:qFormat/>
    <w:rsid w:val="00F1022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F10223"/>
    <w:rPr>
      <w:i/>
      <w:iCs/>
      <w:color w:val="0F4761" w:themeColor="accent1" w:themeShade="BF"/>
    </w:rPr>
  </w:style>
  <w:style w:type="character" w:styleId="Referenciaintensa">
    <w:name w:val="Intense Reference"/>
    <w:basedOn w:val="Fuentedeprrafopredeter"/>
    <w:uiPriority w:val="32"/>
    <w:qFormat/>
    <w:rsid w:val="00F10223"/>
    <w:rPr>
      <w:b/>
      <w:bCs/>
      <w:smallCaps/>
      <w:color w:val="0F4761" w:themeColor="accent1" w:themeShade="BF"/>
      <w:spacing w:val="5"/>
    </w:rPr>
  </w:style>
  <w:style w:type="paragraph" w:styleId="NormalWeb">
    <w:name w:val="Normal (Web)"/>
    <w:basedOn w:val="Normal"/>
    <w:uiPriority w:val="99"/>
    <w:semiHidden/>
    <w:unhideWhenUsed/>
    <w:rsid w:val="00F10223"/>
    <w:pPr>
      <w:spacing w:before="100" w:beforeAutospacing="1" w:after="100" w:afterAutospacing="1" w:line="240" w:lineRule="auto"/>
    </w:pPr>
    <w:rPr>
      <w:rFonts w:ascii="Times New Roman" w:eastAsia="Times New Roman" w:hAnsi="Times New Roman" w:cs="Times New Roman"/>
      <w:kern w:val="0"/>
      <w:lang w:eastAsia="es-MX"/>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15365">
      <w:bodyDiv w:val="1"/>
      <w:marLeft w:val="0"/>
      <w:marRight w:val="0"/>
      <w:marTop w:val="0"/>
      <w:marBottom w:val="0"/>
      <w:divBdr>
        <w:top w:val="none" w:sz="0" w:space="0" w:color="auto"/>
        <w:left w:val="none" w:sz="0" w:space="0" w:color="auto"/>
        <w:bottom w:val="none" w:sz="0" w:space="0" w:color="auto"/>
        <w:right w:val="none" w:sz="0" w:space="0" w:color="auto"/>
      </w:divBdr>
      <w:divsChild>
        <w:div w:id="1864249722">
          <w:marLeft w:val="0"/>
          <w:marRight w:val="0"/>
          <w:marTop w:val="0"/>
          <w:marBottom w:val="0"/>
          <w:divBdr>
            <w:top w:val="none" w:sz="0" w:space="0" w:color="auto"/>
            <w:left w:val="none" w:sz="0" w:space="0" w:color="auto"/>
            <w:bottom w:val="none" w:sz="0" w:space="0" w:color="auto"/>
            <w:right w:val="none" w:sz="0" w:space="0" w:color="auto"/>
          </w:divBdr>
          <w:divsChild>
            <w:div w:id="493186786">
              <w:marLeft w:val="0"/>
              <w:marRight w:val="0"/>
              <w:marTop w:val="0"/>
              <w:marBottom w:val="0"/>
              <w:divBdr>
                <w:top w:val="none" w:sz="0" w:space="0" w:color="auto"/>
                <w:left w:val="none" w:sz="0" w:space="0" w:color="auto"/>
                <w:bottom w:val="none" w:sz="0" w:space="0" w:color="auto"/>
                <w:right w:val="none" w:sz="0" w:space="0" w:color="auto"/>
              </w:divBdr>
              <w:divsChild>
                <w:div w:id="201657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453988">
          <w:marLeft w:val="0"/>
          <w:marRight w:val="0"/>
          <w:marTop w:val="0"/>
          <w:marBottom w:val="0"/>
          <w:divBdr>
            <w:top w:val="none" w:sz="0" w:space="0" w:color="auto"/>
            <w:left w:val="none" w:sz="0" w:space="0" w:color="auto"/>
            <w:bottom w:val="none" w:sz="0" w:space="0" w:color="auto"/>
            <w:right w:val="none" w:sz="0" w:space="0" w:color="auto"/>
          </w:divBdr>
          <w:divsChild>
            <w:div w:id="290408565">
              <w:marLeft w:val="0"/>
              <w:marRight w:val="0"/>
              <w:marTop w:val="0"/>
              <w:marBottom w:val="0"/>
              <w:divBdr>
                <w:top w:val="none" w:sz="0" w:space="0" w:color="auto"/>
                <w:left w:val="none" w:sz="0" w:space="0" w:color="auto"/>
                <w:bottom w:val="none" w:sz="0" w:space="0" w:color="auto"/>
                <w:right w:val="none" w:sz="0" w:space="0" w:color="auto"/>
              </w:divBdr>
              <w:divsChild>
                <w:div w:id="16836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607</Words>
  <Characters>3344</Characters>
  <Application>Microsoft Office Word</Application>
  <DocSecurity>0</DocSecurity>
  <Lines>27</Lines>
  <Paragraphs>7</Paragraphs>
  <ScaleCrop>false</ScaleCrop>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Porta Galván</dc:creator>
  <cp:keywords/>
  <dc:description/>
  <cp:lastModifiedBy>Mariana Porta Galván</cp:lastModifiedBy>
  <cp:revision>2</cp:revision>
  <dcterms:created xsi:type="dcterms:W3CDTF">2024-07-04T14:38:00Z</dcterms:created>
  <dcterms:modified xsi:type="dcterms:W3CDTF">2024-07-04T14:38:00Z</dcterms:modified>
</cp:coreProperties>
</file>