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D7D4C" w14:textId="04872D3A" w:rsidR="00A07838" w:rsidRPr="00BE1E16" w:rsidRDefault="008B2438" w:rsidP="00A07838">
      <w:pPr>
        <w:rPr>
          <w:rFonts w:ascii="Times New Roman" w:eastAsia="Times New Roman" w:hAnsi="Times New Roman" w:cs="Times New Roman"/>
          <w:b/>
          <w:lang w:eastAsia="es-ES_tradnl"/>
        </w:rPr>
      </w:pPr>
      <w:r>
        <w:rPr>
          <w:rFonts w:ascii="Times New Roman" w:eastAsia="Times New Roman" w:hAnsi="Times New Roman" w:cs="Times New Roman"/>
          <w:b/>
          <w:lang w:eastAsia="es-ES_tradnl"/>
        </w:rPr>
        <w:t xml:space="preserve">Escala </w:t>
      </w:r>
      <w:r w:rsidR="00BE1E16" w:rsidRPr="00BE1E16">
        <w:rPr>
          <w:rFonts w:ascii="Times New Roman" w:eastAsia="Times New Roman" w:hAnsi="Times New Roman" w:cs="Times New Roman"/>
          <w:b/>
          <w:lang w:eastAsia="es-ES_tradnl"/>
        </w:rPr>
        <w:t xml:space="preserve">de calificaciones. </w:t>
      </w:r>
    </w:p>
    <w:p w14:paraId="3C1C9E0F" w14:textId="77777777" w:rsidR="00A07838" w:rsidRDefault="00A07838" w:rsidP="00A07838">
      <w:pPr>
        <w:rPr>
          <w:rFonts w:ascii="Times New Roman" w:eastAsia="Times New Roman" w:hAnsi="Times New Roman" w:cs="Times New Roman"/>
          <w:lang w:eastAsia="es-ES_tradnl"/>
        </w:rPr>
      </w:pPr>
      <w:bookmarkStart w:id="0" w:name="_GoBack"/>
      <w:bookmarkEnd w:id="0"/>
    </w:p>
    <w:p w14:paraId="30E869EF" w14:textId="5D9106F7" w:rsidR="00A07838" w:rsidRDefault="00DB54C2" w:rsidP="00A07838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 xml:space="preserve">El sistema de calificaciones de </w:t>
      </w:r>
      <w:proofErr w:type="spellStart"/>
      <w:r>
        <w:rPr>
          <w:rFonts w:ascii="Times New Roman" w:eastAsia="Times New Roman" w:hAnsi="Times New Roman" w:cs="Times New Roman"/>
          <w:lang w:eastAsia="es-ES_tradnl"/>
        </w:rPr>
        <w:t>UDELAR</w:t>
      </w:r>
      <w:proofErr w:type="spellEnd"/>
      <w:r>
        <w:rPr>
          <w:rFonts w:ascii="Times New Roman" w:eastAsia="Times New Roman" w:hAnsi="Times New Roman" w:cs="Times New Roman"/>
          <w:lang w:eastAsia="es-ES_tradnl"/>
        </w:rPr>
        <w:t xml:space="preserve"> se adaptó a las modalidades más</w:t>
      </w:r>
      <w:r w:rsidR="003D4475">
        <w:rPr>
          <w:rFonts w:ascii="Times New Roman" w:eastAsia="Times New Roman" w:hAnsi="Times New Roman" w:cs="Times New Roman"/>
          <w:lang w:eastAsia="es-ES_tradnl"/>
        </w:rPr>
        <w:t xml:space="preserve"> aceptadas en la actualidad; si bien no está todavía v</w:t>
      </w:r>
      <w:r w:rsidR="00CF2998">
        <w:rPr>
          <w:rFonts w:ascii="Times New Roman" w:eastAsia="Times New Roman" w:hAnsi="Times New Roman" w:cs="Times New Roman"/>
          <w:lang w:eastAsia="es-ES_tradnl"/>
        </w:rPr>
        <w:t xml:space="preserve">igente, la aplicaremos para la </w:t>
      </w:r>
      <w:r w:rsidR="003D4475">
        <w:rPr>
          <w:rFonts w:ascii="Times New Roman" w:eastAsia="Times New Roman" w:hAnsi="Times New Roman" w:cs="Times New Roman"/>
          <w:lang w:eastAsia="es-ES_tradnl"/>
        </w:rPr>
        <w:t>co</w:t>
      </w:r>
      <w:r w:rsidR="00CF2998">
        <w:rPr>
          <w:rFonts w:ascii="Times New Roman" w:eastAsia="Times New Roman" w:hAnsi="Times New Roman" w:cs="Times New Roman"/>
          <w:lang w:eastAsia="es-ES_tradnl"/>
        </w:rPr>
        <w:t>rrección de los parciales</w:t>
      </w:r>
      <w:r w:rsidR="003D4475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14:paraId="082C3D24" w14:textId="4EFD4C73" w:rsidR="00A07838" w:rsidRDefault="003D4475" w:rsidP="00A07838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Cada pregunta se</w:t>
      </w:r>
      <w:r w:rsidR="008B2438">
        <w:rPr>
          <w:rFonts w:ascii="Times New Roman" w:eastAsia="Times New Roman" w:hAnsi="Times New Roman" w:cs="Times New Roman"/>
          <w:lang w:eastAsia="es-ES_tradnl"/>
        </w:rPr>
        <w:t xml:space="preserve">rá evaluada con el mismo criterio </w:t>
      </w:r>
      <w:r>
        <w:rPr>
          <w:rFonts w:ascii="Times New Roman" w:eastAsia="Times New Roman" w:hAnsi="Times New Roman" w:cs="Times New Roman"/>
          <w:lang w:eastAsia="es-ES_tradnl"/>
        </w:rPr>
        <w:t xml:space="preserve">y el porcentaje obtenido en el </w:t>
      </w:r>
      <w:r w:rsidR="008B2438">
        <w:rPr>
          <w:rFonts w:ascii="Times New Roman" w:eastAsia="Times New Roman" w:hAnsi="Times New Roman" w:cs="Times New Roman"/>
          <w:lang w:eastAsia="es-ES_tradnl"/>
        </w:rPr>
        <w:t>total de las respuestas indicará la calificación final.</w:t>
      </w:r>
    </w:p>
    <w:p w14:paraId="68AE5F91" w14:textId="77777777" w:rsidR="00A07838" w:rsidRDefault="00A07838" w:rsidP="00A07838">
      <w:pPr>
        <w:rPr>
          <w:rFonts w:ascii="Times New Roman" w:eastAsia="Times New Roman" w:hAnsi="Times New Roman" w:cs="Times New Roman"/>
          <w:lang w:eastAsia="es-ES_tradnl"/>
        </w:rPr>
      </w:pPr>
    </w:p>
    <w:p w14:paraId="46F70A3F" w14:textId="111ADF83" w:rsidR="008B2438" w:rsidRDefault="008B2438" w:rsidP="00A07838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 xml:space="preserve">La escala de calificaciones aplicable es la siguiente:  </w:t>
      </w:r>
    </w:p>
    <w:p w14:paraId="04952D3F" w14:textId="77777777" w:rsidR="00A07838" w:rsidRDefault="00A07838" w:rsidP="00A07838">
      <w:pPr>
        <w:rPr>
          <w:rFonts w:ascii="Times New Roman" w:eastAsia="Times New Roman" w:hAnsi="Times New Roman" w:cs="Times New Roman"/>
          <w:lang w:eastAsia="es-ES_tradnl"/>
        </w:rPr>
      </w:pPr>
    </w:p>
    <w:p w14:paraId="7AADB4F1" w14:textId="67972366" w:rsidR="002A0B6C" w:rsidRDefault="00FD4FB8" w:rsidP="008B2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5)</w:t>
      </w:r>
      <w:r w:rsidR="00DE7E90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2A0B6C" w:rsidRPr="002A0B6C">
        <w:rPr>
          <w:rFonts w:ascii="Times New Roman" w:eastAsia="Times New Roman" w:hAnsi="Times New Roman" w:cs="Times New Roman"/>
          <w:lang w:eastAsia="es-ES_tradnl"/>
        </w:rPr>
        <w:t>Excelente</w:t>
      </w:r>
      <w:r w:rsidR="002A0B6C">
        <w:rPr>
          <w:rFonts w:ascii="Times New Roman" w:eastAsia="Times New Roman" w:hAnsi="Times New Roman" w:cs="Times New Roman"/>
          <w:lang w:eastAsia="es-ES_tradnl"/>
        </w:rPr>
        <w:t>:</w:t>
      </w:r>
      <w:r w:rsidR="002A0B6C" w:rsidRPr="002A0B6C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2A0B6C">
        <w:rPr>
          <w:rFonts w:ascii="Times New Roman" w:eastAsia="Times New Roman" w:hAnsi="Times New Roman" w:cs="Times New Roman"/>
          <w:lang w:eastAsia="es-ES_tradnl"/>
        </w:rPr>
        <w:t xml:space="preserve">    </w:t>
      </w:r>
      <w:r w:rsidR="002467F6">
        <w:rPr>
          <w:rFonts w:ascii="Times New Roman" w:eastAsia="Times New Roman" w:hAnsi="Times New Roman" w:cs="Times New Roman"/>
          <w:lang w:eastAsia="es-ES_tradnl"/>
        </w:rPr>
        <w:t xml:space="preserve"> Entre el 88 </w:t>
      </w:r>
      <w:r w:rsidR="002A0B6C" w:rsidRPr="002A0B6C">
        <w:rPr>
          <w:rFonts w:ascii="Times New Roman" w:eastAsia="Times New Roman" w:hAnsi="Times New Roman" w:cs="Times New Roman"/>
          <w:lang w:eastAsia="es-ES_tradnl"/>
        </w:rPr>
        <w:t xml:space="preserve"> y el 100 % del total de la evaluación</w:t>
      </w:r>
      <w:r w:rsidR="002A0B6C">
        <w:rPr>
          <w:rFonts w:ascii="Times New Roman" w:eastAsia="Times New Roman" w:hAnsi="Times New Roman" w:cs="Times New Roman"/>
          <w:lang w:eastAsia="es-ES_tradnl"/>
        </w:rPr>
        <w:t>.</w:t>
      </w:r>
      <w:r w:rsidR="002A0B6C" w:rsidRPr="002A0B6C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14:paraId="75038473" w14:textId="130B25C5" w:rsidR="002A0B6C" w:rsidRDefault="00FD4FB8" w:rsidP="008B2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 xml:space="preserve">4) </w:t>
      </w:r>
      <w:r w:rsidR="002A0B6C" w:rsidRPr="002A0B6C">
        <w:rPr>
          <w:rFonts w:ascii="Times New Roman" w:eastAsia="Times New Roman" w:hAnsi="Times New Roman" w:cs="Times New Roman"/>
          <w:lang w:eastAsia="es-ES_tradnl"/>
        </w:rPr>
        <w:t>Muy Bueno</w:t>
      </w:r>
      <w:proofErr w:type="gramStart"/>
      <w:r w:rsidR="002A0B6C">
        <w:rPr>
          <w:rFonts w:ascii="Times New Roman" w:eastAsia="Times New Roman" w:hAnsi="Times New Roman" w:cs="Times New Roman"/>
          <w:lang w:eastAsia="es-ES_tradnl"/>
        </w:rPr>
        <w:t>:</w:t>
      </w:r>
      <w:r w:rsidR="002A0B6C" w:rsidRPr="002A0B6C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2467F6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2A0B6C" w:rsidRPr="002A0B6C">
        <w:rPr>
          <w:rFonts w:ascii="Times New Roman" w:eastAsia="Times New Roman" w:hAnsi="Times New Roman" w:cs="Times New Roman"/>
          <w:lang w:eastAsia="es-ES_tradnl"/>
        </w:rPr>
        <w:t>Entre</w:t>
      </w:r>
      <w:proofErr w:type="gramEnd"/>
      <w:r w:rsidR="002A0B6C" w:rsidRPr="002A0B6C">
        <w:rPr>
          <w:rFonts w:ascii="Times New Roman" w:eastAsia="Times New Roman" w:hAnsi="Times New Roman" w:cs="Times New Roman"/>
          <w:lang w:eastAsia="es-ES_tradnl"/>
        </w:rPr>
        <w:t xml:space="preserve"> el 75</w:t>
      </w:r>
      <w:r w:rsidR="002467F6">
        <w:rPr>
          <w:rFonts w:ascii="Times New Roman" w:eastAsia="Times New Roman" w:hAnsi="Times New Roman" w:cs="Times New Roman"/>
          <w:lang w:eastAsia="es-ES_tradnl"/>
        </w:rPr>
        <w:t xml:space="preserve">,5 </w:t>
      </w:r>
      <w:r w:rsidR="002A0B6C" w:rsidRPr="002A0B6C">
        <w:rPr>
          <w:rFonts w:ascii="Times New Roman" w:eastAsia="Times New Roman" w:hAnsi="Times New Roman" w:cs="Times New Roman"/>
          <w:lang w:eastAsia="es-ES_tradnl"/>
        </w:rPr>
        <w:t xml:space="preserve"> y el 87</w:t>
      </w:r>
      <w:r w:rsidR="002A0B6C">
        <w:rPr>
          <w:rFonts w:ascii="Times New Roman" w:eastAsia="Times New Roman" w:hAnsi="Times New Roman" w:cs="Times New Roman"/>
          <w:lang w:eastAsia="es-ES_tradnl"/>
        </w:rPr>
        <w:t>,5 % del total de la evaluación.</w:t>
      </w:r>
    </w:p>
    <w:p w14:paraId="22FD1635" w14:textId="2F4588BD" w:rsidR="002A0B6C" w:rsidRDefault="00FD4FB8" w:rsidP="008B2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 xml:space="preserve">3) </w:t>
      </w:r>
      <w:r w:rsidR="002A0B6C" w:rsidRPr="002A0B6C">
        <w:rPr>
          <w:rFonts w:ascii="Times New Roman" w:eastAsia="Times New Roman" w:hAnsi="Times New Roman" w:cs="Times New Roman"/>
          <w:lang w:eastAsia="es-ES_tradnl"/>
        </w:rPr>
        <w:t>Bueno</w:t>
      </w:r>
      <w:r w:rsidR="002A0B6C">
        <w:rPr>
          <w:rFonts w:ascii="Times New Roman" w:eastAsia="Times New Roman" w:hAnsi="Times New Roman" w:cs="Times New Roman"/>
          <w:lang w:eastAsia="es-ES_tradnl"/>
        </w:rPr>
        <w:t xml:space="preserve">:          </w:t>
      </w:r>
      <w:r w:rsidR="002A0B6C" w:rsidRPr="002A0B6C">
        <w:rPr>
          <w:rFonts w:ascii="Times New Roman" w:eastAsia="Times New Roman" w:hAnsi="Times New Roman" w:cs="Times New Roman"/>
          <w:lang w:eastAsia="es-ES_tradnl"/>
        </w:rPr>
        <w:t xml:space="preserve"> Entre</w:t>
      </w:r>
      <w:r w:rsidR="002A0B6C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2467F6">
        <w:rPr>
          <w:rFonts w:ascii="Times New Roman" w:eastAsia="Times New Roman" w:hAnsi="Times New Roman" w:cs="Times New Roman"/>
          <w:lang w:eastAsia="es-ES_tradnl"/>
        </w:rPr>
        <w:t xml:space="preserve">el 63 </w:t>
      </w:r>
      <w:r w:rsidR="002A0B6C" w:rsidRPr="002A0B6C">
        <w:rPr>
          <w:rFonts w:ascii="Times New Roman" w:eastAsia="Times New Roman" w:hAnsi="Times New Roman" w:cs="Times New Roman"/>
          <w:lang w:eastAsia="es-ES_tradnl"/>
        </w:rPr>
        <w:t>y el 75 % del total de la evaluación</w:t>
      </w:r>
      <w:r w:rsidR="002A0B6C">
        <w:rPr>
          <w:rFonts w:ascii="Times New Roman" w:eastAsia="Times New Roman" w:hAnsi="Times New Roman" w:cs="Times New Roman"/>
          <w:lang w:eastAsia="es-ES_tradnl"/>
        </w:rPr>
        <w:t>.</w:t>
      </w:r>
    </w:p>
    <w:p w14:paraId="6249AE6B" w14:textId="0A2980D9" w:rsidR="002A0B6C" w:rsidRPr="002A0B6C" w:rsidRDefault="00FD4FB8" w:rsidP="008B2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 xml:space="preserve">2) </w:t>
      </w:r>
      <w:r w:rsidR="002A0B6C">
        <w:rPr>
          <w:rFonts w:ascii="Times New Roman" w:eastAsia="Times New Roman" w:hAnsi="Times New Roman" w:cs="Times New Roman"/>
          <w:lang w:eastAsia="es-ES_tradnl"/>
        </w:rPr>
        <w:t>Aceptable:     Entre el 60</w:t>
      </w:r>
      <w:r w:rsidR="002467F6">
        <w:rPr>
          <w:rFonts w:ascii="Times New Roman" w:eastAsia="Times New Roman" w:hAnsi="Times New Roman" w:cs="Times New Roman"/>
          <w:lang w:eastAsia="es-ES_tradnl"/>
        </w:rPr>
        <w:t xml:space="preserve">,5 </w:t>
      </w:r>
      <w:r w:rsidR="002A0B6C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2A0B6C" w:rsidRPr="002A0B6C">
        <w:rPr>
          <w:rFonts w:ascii="Times New Roman" w:eastAsia="Times New Roman" w:hAnsi="Times New Roman" w:cs="Times New Roman"/>
          <w:lang w:eastAsia="es-ES_tradnl"/>
        </w:rPr>
        <w:t>y el 62,5 % del total de la evaluación</w:t>
      </w:r>
      <w:r w:rsidR="002A0B6C">
        <w:rPr>
          <w:rFonts w:ascii="Times New Roman" w:eastAsia="Times New Roman" w:hAnsi="Times New Roman" w:cs="Times New Roman"/>
          <w:lang w:eastAsia="es-ES_tradnl"/>
        </w:rPr>
        <w:t>.</w:t>
      </w:r>
    </w:p>
    <w:p w14:paraId="671FB7EC" w14:textId="3C8DF5E8" w:rsidR="00A07838" w:rsidRDefault="00FD4FB8" w:rsidP="008B2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2A0B6C">
        <w:rPr>
          <w:rFonts w:ascii="Times New Roman" w:hAnsi="Times New Roman" w:cs="Times New Roman"/>
        </w:rPr>
        <w:t xml:space="preserve">Insuficiente:  </w:t>
      </w:r>
      <w:r>
        <w:rPr>
          <w:rFonts w:ascii="Times New Roman" w:hAnsi="Times New Roman" w:cs="Times New Roman"/>
        </w:rPr>
        <w:t>Entre el 0 y el 6</w:t>
      </w:r>
      <w:r w:rsidR="002A0B6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2A0B6C">
        <w:rPr>
          <w:rFonts w:ascii="Times New Roman" w:hAnsi="Times New Roman" w:cs="Times New Roman"/>
        </w:rPr>
        <w:t>% del total de la evaluación.</w:t>
      </w:r>
      <w:r w:rsidR="002A0B6C" w:rsidRPr="002A0B6C">
        <w:rPr>
          <w:rFonts w:ascii="Times New Roman" w:hAnsi="Times New Roman" w:cs="Times New Roman"/>
        </w:rPr>
        <w:t xml:space="preserve"> </w:t>
      </w:r>
    </w:p>
    <w:p w14:paraId="2D1F9D2C" w14:textId="77777777" w:rsidR="00A07838" w:rsidRPr="002A0B6C" w:rsidRDefault="00A07838" w:rsidP="00A07838">
      <w:pPr>
        <w:rPr>
          <w:rFonts w:ascii="Times New Roman" w:hAnsi="Times New Roman" w:cs="Times New Roman"/>
        </w:rPr>
      </w:pPr>
    </w:p>
    <w:sectPr w:rsidR="00A07838" w:rsidRPr="002A0B6C" w:rsidSect="00A757A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1A1C8" w14:textId="77777777" w:rsidR="00FB2727" w:rsidRDefault="00FB2727" w:rsidP="00DE7E90">
      <w:r>
        <w:separator/>
      </w:r>
    </w:p>
  </w:endnote>
  <w:endnote w:type="continuationSeparator" w:id="0">
    <w:p w14:paraId="44205D37" w14:textId="77777777" w:rsidR="00FB2727" w:rsidRDefault="00FB2727" w:rsidP="00DE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DA136" w14:textId="77777777" w:rsidR="00FB2727" w:rsidRDefault="00FB2727" w:rsidP="00DE7E90">
      <w:r>
        <w:separator/>
      </w:r>
    </w:p>
  </w:footnote>
  <w:footnote w:type="continuationSeparator" w:id="0">
    <w:p w14:paraId="3086C236" w14:textId="77777777" w:rsidR="00FB2727" w:rsidRDefault="00FB2727" w:rsidP="00DE7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6C"/>
    <w:rsid w:val="00105317"/>
    <w:rsid w:val="002467F6"/>
    <w:rsid w:val="002A0B6C"/>
    <w:rsid w:val="003D4475"/>
    <w:rsid w:val="004A7A11"/>
    <w:rsid w:val="008B2438"/>
    <w:rsid w:val="00A07838"/>
    <w:rsid w:val="00A757A7"/>
    <w:rsid w:val="00B12753"/>
    <w:rsid w:val="00BE1E16"/>
    <w:rsid w:val="00BF5FDA"/>
    <w:rsid w:val="00CF2998"/>
    <w:rsid w:val="00DB54C2"/>
    <w:rsid w:val="00DE7E90"/>
    <w:rsid w:val="00E11A8B"/>
    <w:rsid w:val="00E74A56"/>
    <w:rsid w:val="00E85509"/>
    <w:rsid w:val="00FB2727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4D74A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7E90"/>
  </w:style>
  <w:style w:type="paragraph" w:styleId="Piedepgina">
    <w:name w:val="footer"/>
    <w:basedOn w:val="Normal"/>
    <w:link w:val="PiedepginaCar"/>
    <w:uiPriority w:val="99"/>
    <w:unhideWhenUsed/>
    <w:rsid w:val="00DE7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7E90"/>
  </w:style>
  <w:style w:type="paragraph" w:styleId="Piedepgina">
    <w:name w:val="footer"/>
    <w:basedOn w:val="Normal"/>
    <w:link w:val="PiedepginaCar"/>
    <w:uiPriority w:val="99"/>
    <w:unhideWhenUsed/>
    <w:rsid w:val="00DE7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user</cp:lastModifiedBy>
  <cp:revision>2</cp:revision>
  <dcterms:created xsi:type="dcterms:W3CDTF">2022-06-20T01:49:00Z</dcterms:created>
  <dcterms:modified xsi:type="dcterms:W3CDTF">2022-06-20T01:49:00Z</dcterms:modified>
</cp:coreProperties>
</file>